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83D25" w14:textId="634DC961" w:rsidR="00AC6D17" w:rsidRPr="00D36799" w:rsidRDefault="00D36799">
      <w:pPr>
        <w:rPr>
          <w:b/>
          <w:bCs/>
          <w:sz w:val="40"/>
          <w:szCs w:val="40"/>
        </w:rPr>
      </w:pPr>
      <w:r w:rsidRPr="00D36799">
        <w:rPr>
          <w:b/>
          <w:bCs/>
          <w:sz w:val="40"/>
          <w:szCs w:val="40"/>
        </w:rPr>
        <w:t>ENTITLED: The Rise of The Karen and Ken</w:t>
      </w:r>
    </w:p>
    <w:p w14:paraId="24C93845" w14:textId="77777777" w:rsidR="00D36799" w:rsidRDefault="00D36799"/>
    <w:p w14:paraId="1569BBEA" w14:textId="6CFE4238" w:rsidR="00D36799" w:rsidRPr="00D37BF2" w:rsidRDefault="00212994" w:rsidP="00D36799">
      <w:pPr>
        <w:jc w:val="both"/>
        <w:rPr>
          <w:b/>
          <w:bCs/>
          <w:sz w:val="32"/>
          <w:szCs w:val="32"/>
        </w:rPr>
      </w:pPr>
      <w:r w:rsidRPr="00D37BF2">
        <w:rPr>
          <w:b/>
          <w:bCs/>
          <w:sz w:val="32"/>
          <w:szCs w:val="32"/>
        </w:rPr>
        <w:t>Introduction</w:t>
      </w:r>
      <w:r w:rsidR="006E6C3F" w:rsidRPr="00D37BF2">
        <w:rPr>
          <w:b/>
          <w:bCs/>
          <w:sz w:val="32"/>
          <w:szCs w:val="32"/>
        </w:rPr>
        <w:t>:</w:t>
      </w:r>
    </w:p>
    <w:p w14:paraId="145ACEFC" w14:textId="77777777" w:rsidR="00D36799" w:rsidRPr="00D36799" w:rsidRDefault="00D36799" w:rsidP="00D36799">
      <w:pPr>
        <w:jc w:val="both"/>
        <w:rPr>
          <w:szCs w:val="28"/>
        </w:rPr>
      </w:pPr>
    </w:p>
    <w:p w14:paraId="7AC35E41" w14:textId="31710499" w:rsidR="00D36799" w:rsidRPr="00D36799" w:rsidRDefault="00D36799" w:rsidP="00D36799">
      <w:pPr>
        <w:jc w:val="both"/>
        <w:rPr>
          <w:szCs w:val="28"/>
        </w:rPr>
      </w:pPr>
      <w:r w:rsidRPr="00D36799">
        <w:rPr>
          <w:szCs w:val="28"/>
        </w:rPr>
        <w:t>Picture this: a coffee shop buzzing with the aroma of burnt espresso and the low hum of laptops desperately clinging to their Wi-Fi connections. In the midst of it all, a woman</w:t>
      </w:r>
      <w:r w:rsidR="00CD072F">
        <w:rPr>
          <w:szCs w:val="28"/>
        </w:rPr>
        <w:t xml:space="preserve">, </w:t>
      </w:r>
      <w:r w:rsidRPr="00D36799">
        <w:rPr>
          <w:szCs w:val="28"/>
        </w:rPr>
        <w:t>blonde bob askew, sunglasses defiantly perched atop her head despite the downpour, voice pitched just shy of a mating peacock</w:t>
      </w:r>
      <w:r w:rsidR="00CD072F">
        <w:rPr>
          <w:szCs w:val="28"/>
        </w:rPr>
        <w:t xml:space="preserve">, </w:t>
      </w:r>
      <w:r w:rsidRPr="00D36799">
        <w:rPr>
          <w:szCs w:val="28"/>
        </w:rPr>
        <w:t>proclaims her now-legendary line: “Is this what you call hot?” She gestures at a tepid latte as if unveiling a crime scene. Employees scatter like gazelles sensing a lioness on the hunt. Phones rise, screens glow, and the audience</w:t>
      </w:r>
      <w:r w:rsidR="00CD072F">
        <w:rPr>
          <w:szCs w:val="28"/>
        </w:rPr>
        <w:t xml:space="preserve">, </w:t>
      </w:r>
      <w:r w:rsidRPr="00D36799">
        <w:rPr>
          <w:szCs w:val="28"/>
        </w:rPr>
        <w:t>a delightful mix of horror and glee</w:t>
      </w:r>
      <w:r w:rsidR="00CD072F" w:rsidRPr="00D36799">
        <w:rPr>
          <w:szCs w:val="28"/>
        </w:rPr>
        <w:t xml:space="preserve">, </w:t>
      </w:r>
      <w:r w:rsidRPr="00D36799">
        <w:rPr>
          <w:szCs w:val="28"/>
        </w:rPr>
        <w:t>leans in, aware that they are witnessing another episode of Planet Entitlement.</w:t>
      </w:r>
    </w:p>
    <w:p w14:paraId="3403D31C" w14:textId="77777777" w:rsidR="00D36799" w:rsidRPr="00D36799" w:rsidRDefault="00D36799" w:rsidP="00D36799">
      <w:pPr>
        <w:jc w:val="both"/>
        <w:rPr>
          <w:szCs w:val="28"/>
        </w:rPr>
      </w:pPr>
    </w:p>
    <w:p w14:paraId="11C69771" w14:textId="4683050F" w:rsidR="00D36799" w:rsidRPr="00D36799" w:rsidRDefault="00B95C2E" w:rsidP="00D36799">
      <w:pPr>
        <w:jc w:val="both"/>
        <w:rPr>
          <w:szCs w:val="28"/>
        </w:rPr>
      </w:pPr>
      <w:r>
        <w:rPr>
          <w:szCs w:val="28"/>
        </w:rPr>
        <w:t>Suppose</w:t>
      </w:r>
      <w:r w:rsidR="00D36799" w:rsidRPr="00D36799">
        <w:rPr>
          <w:szCs w:val="28"/>
        </w:rPr>
        <w:t xml:space="preserve"> you have ever found yourself torn between cheering for the beleaguered barista and admiring the sheer audacity of our caffeinated antihero</w:t>
      </w:r>
      <w:r w:rsidR="00CD072F">
        <w:rPr>
          <w:szCs w:val="28"/>
        </w:rPr>
        <w:t>. Welcome</w:t>
      </w:r>
      <w:r w:rsidR="00D36799" w:rsidRPr="00D36799">
        <w:rPr>
          <w:szCs w:val="28"/>
        </w:rPr>
        <w:t>. You are among friends. This book, *Entitled: The Rise of the Karen and Ken*, serves as your trusty guide</w:t>
      </w:r>
      <w:r w:rsidR="00CD072F">
        <w:rPr>
          <w:szCs w:val="28"/>
        </w:rPr>
        <w:t xml:space="preserve">, </w:t>
      </w:r>
      <w:r w:rsidR="00D36799" w:rsidRPr="00D36799">
        <w:rPr>
          <w:szCs w:val="28"/>
        </w:rPr>
        <w:t xml:space="preserve">a colourful bestiary for the modern age, cataloguing the rare and not-so-rare species of public tantrum artists, boutique bullies, and designer-clad drama llamas. Think of me as your David </w:t>
      </w:r>
      <w:r w:rsidR="00D36799" w:rsidRPr="00D36799">
        <w:rPr>
          <w:szCs w:val="28"/>
        </w:rPr>
        <w:lastRenderedPageBreak/>
        <w:t>Attenborough, if he were to swap his safari jacket for a slightly stained blazer and a notebook filled with passive-aggressive observations.</w:t>
      </w:r>
    </w:p>
    <w:p w14:paraId="0AAC7B5B" w14:textId="77777777" w:rsidR="00D36799" w:rsidRPr="00D36799" w:rsidRDefault="00D36799" w:rsidP="00D36799">
      <w:pPr>
        <w:jc w:val="both"/>
        <w:rPr>
          <w:szCs w:val="28"/>
        </w:rPr>
      </w:pPr>
    </w:p>
    <w:p w14:paraId="16051978" w14:textId="5196AE78" w:rsidR="00D36799" w:rsidRPr="00D36799" w:rsidRDefault="00D36799" w:rsidP="00D36799">
      <w:pPr>
        <w:jc w:val="both"/>
        <w:rPr>
          <w:szCs w:val="28"/>
        </w:rPr>
      </w:pPr>
      <w:r w:rsidRPr="00D36799">
        <w:rPr>
          <w:szCs w:val="28"/>
        </w:rPr>
        <w:t>But do not mistake this for a mere collection of viral anecdotes, although the stories are plentiful and the meltdowns cinematic. What you are holding is a systematic exploration</w:t>
      </w:r>
      <w:r w:rsidR="008A4486">
        <w:rPr>
          <w:szCs w:val="28"/>
        </w:rPr>
        <w:t xml:space="preserve">, </w:t>
      </w:r>
      <w:r w:rsidRPr="00D36799">
        <w:rPr>
          <w:szCs w:val="28"/>
        </w:rPr>
        <w:t>a tongue-in-cheek taxonomy</w:t>
      </w:r>
      <w:r w:rsidR="008A4486" w:rsidRPr="00D36799">
        <w:rPr>
          <w:szCs w:val="28"/>
        </w:rPr>
        <w:t xml:space="preserve"> </w:t>
      </w:r>
      <w:r w:rsidRPr="00D36799">
        <w:rPr>
          <w:szCs w:val="28"/>
        </w:rPr>
        <w:t>of the phenomenon we call modern entitlement. With playful scientific flair and “field notes” scrawled on everything from receipts to therapy bills, I will chronicle the habitats, mating calls, and migratory patterns of Karens, Kens, and their entourage. Each chapter acts both as a microscope and a mirror, inviting you to observe, reflect, and, if need be, shield your eyes.</w:t>
      </w:r>
    </w:p>
    <w:p w14:paraId="5CAEC80A" w14:textId="77777777" w:rsidR="00D36799" w:rsidRPr="00D36799" w:rsidRDefault="00D36799" w:rsidP="00D36799">
      <w:pPr>
        <w:jc w:val="both"/>
        <w:rPr>
          <w:szCs w:val="28"/>
        </w:rPr>
      </w:pPr>
    </w:p>
    <w:p w14:paraId="383D115C" w14:textId="5603D298" w:rsidR="00D36799" w:rsidRPr="00D36799" w:rsidRDefault="00D36799" w:rsidP="00D36799">
      <w:pPr>
        <w:jc w:val="both"/>
        <w:rPr>
          <w:szCs w:val="28"/>
        </w:rPr>
      </w:pPr>
      <w:r w:rsidRPr="00D36799">
        <w:rPr>
          <w:szCs w:val="28"/>
        </w:rPr>
        <w:t xml:space="preserve">You may wonder why entitlement seems to have taken over. Why do these public performances both fascinate and frustrate us? What does this reveal about a culture of privilege, the psychology of outrage, and our uncanny familiarity with managers’ first names? These questions are not rhetorical; they pulse at the heart of this book. </w:t>
      </w:r>
      <w:r w:rsidR="00CD072F">
        <w:rPr>
          <w:szCs w:val="28"/>
        </w:rPr>
        <w:t>I aim</w:t>
      </w:r>
      <w:r w:rsidRPr="00D36799">
        <w:rPr>
          <w:szCs w:val="28"/>
        </w:rPr>
        <w:t xml:space="preserve"> to navigate the minefields of manners and meltdowns, not just to entertain you but to explore what is truly at stake for victims, bystanders, perpetrators, and the poor souls in customer service.</w:t>
      </w:r>
    </w:p>
    <w:p w14:paraId="19CFB537" w14:textId="77777777" w:rsidR="00D36799" w:rsidRPr="00D36799" w:rsidRDefault="00D36799" w:rsidP="00D36799">
      <w:pPr>
        <w:jc w:val="both"/>
        <w:rPr>
          <w:szCs w:val="28"/>
        </w:rPr>
      </w:pPr>
    </w:p>
    <w:p w14:paraId="5067BAB3" w14:textId="7FE9A501" w:rsidR="00D36799" w:rsidRPr="00D36799" w:rsidRDefault="00D36799" w:rsidP="00D36799">
      <w:pPr>
        <w:jc w:val="both"/>
        <w:rPr>
          <w:szCs w:val="28"/>
        </w:rPr>
      </w:pPr>
      <w:r w:rsidRPr="00D36799">
        <w:rPr>
          <w:szCs w:val="28"/>
        </w:rPr>
        <w:t xml:space="preserve">So, who am I to lead this expedition? I am Hugh Brent: a recovering optimist, chronicler of human absurdity, and owner of a coffee loyalty card boasting more stamps than the Queen. </w:t>
      </w:r>
      <w:r w:rsidRPr="00D36799">
        <w:rPr>
          <w:szCs w:val="28"/>
        </w:rPr>
        <w:lastRenderedPageBreak/>
        <w:t>My background is rooted in psychology</w:t>
      </w:r>
      <w:r w:rsidR="00CD072F">
        <w:rPr>
          <w:szCs w:val="28"/>
        </w:rPr>
        <w:t xml:space="preserve"> and media, and I have spent years observing the spectacle of public entitlement unfold in its natural habitat, often </w:t>
      </w:r>
      <w:r w:rsidR="00D37BF2">
        <w:rPr>
          <w:szCs w:val="28"/>
        </w:rPr>
        <w:t xml:space="preserve">while sipping a large mug of coffee </w:t>
      </w:r>
      <w:r w:rsidR="00CD072F">
        <w:rPr>
          <w:szCs w:val="28"/>
        </w:rPr>
        <w:t>in various cafés</w:t>
      </w:r>
      <w:r w:rsidRPr="00D36799">
        <w:rPr>
          <w:szCs w:val="28"/>
        </w:rPr>
        <w:t>. I have witnessed a grown man brandish legal threats over a slightly wrinkled napkin and seen diplomatic standoffs sparked by lukewarm scones. More than once, I have been mistaken for a manager. My credentials? A mountain of notebooks filled with observations, alongside scars</w:t>
      </w:r>
      <w:r w:rsidR="008A4486">
        <w:rPr>
          <w:szCs w:val="28"/>
        </w:rPr>
        <w:t xml:space="preserve">, </w:t>
      </w:r>
      <w:r w:rsidRPr="00D36799">
        <w:rPr>
          <w:szCs w:val="28"/>
        </w:rPr>
        <w:t>both emotional and otherwise.</w:t>
      </w:r>
    </w:p>
    <w:p w14:paraId="367235F3" w14:textId="77777777" w:rsidR="00D36799" w:rsidRPr="00D36799" w:rsidRDefault="00D36799" w:rsidP="00D36799">
      <w:pPr>
        <w:jc w:val="both"/>
        <w:rPr>
          <w:szCs w:val="28"/>
        </w:rPr>
      </w:pPr>
    </w:p>
    <w:p w14:paraId="568C8BB6" w14:textId="77FD0526" w:rsidR="00D36799" w:rsidRPr="00D36799" w:rsidRDefault="00D36799" w:rsidP="00D36799">
      <w:pPr>
        <w:jc w:val="both"/>
        <w:rPr>
          <w:szCs w:val="28"/>
        </w:rPr>
      </w:pPr>
      <w:r w:rsidRPr="00D36799">
        <w:rPr>
          <w:szCs w:val="28"/>
        </w:rPr>
        <w:t>This book is undoubtedly a source of entertainment</w:t>
      </w:r>
      <w:r w:rsidR="008A4486">
        <w:rPr>
          <w:szCs w:val="28"/>
        </w:rPr>
        <w:t xml:space="preserve">, </w:t>
      </w:r>
      <w:r w:rsidRPr="00D36799">
        <w:rPr>
          <w:szCs w:val="28"/>
        </w:rPr>
        <w:t>expect to laugh, possibly snort, occasionally choke on your oat milk latte</w:t>
      </w:r>
      <w:r w:rsidR="008A4486">
        <w:rPr>
          <w:szCs w:val="28"/>
        </w:rPr>
        <w:t xml:space="preserve">, </w:t>
      </w:r>
      <w:r w:rsidRPr="00D36799">
        <w:rPr>
          <w:szCs w:val="28"/>
        </w:rPr>
        <w:t>but it is also a social critique. Satire, I believe, is a public service, and I wield it here as both a shield and a scalpel. We will roast the ridiculous, but with a side of empathy; for every Karen or Ken, there is a context, a backstory, and perhaps a glimmer of hope for redemption. This is not about mean-spirited mockery. It is about understanding, and at times, catharsis.</w:t>
      </w:r>
    </w:p>
    <w:p w14:paraId="68D89630" w14:textId="77777777" w:rsidR="00D36799" w:rsidRPr="00D36799" w:rsidRDefault="00D36799" w:rsidP="00D36799">
      <w:pPr>
        <w:jc w:val="both"/>
        <w:rPr>
          <w:szCs w:val="28"/>
        </w:rPr>
      </w:pPr>
    </w:p>
    <w:p w14:paraId="58069DCE" w14:textId="0194A47B" w:rsidR="00D36799" w:rsidRPr="00D36799" w:rsidRDefault="00D36799" w:rsidP="00D36799">
      <w:pPr>
        <w:jc w:val="both"/>
        <w:rPr>
          <w:szCs w:val="28"/>
        </w:rPr>
      </w:pPr>
      <w:r w:rsidRPr="00D36799">
        <w:rPr>
          <w:szCs w:val="28"/>
        </w:rPr>
        <w:t>Dear reader, I see you. I know you have rolled your eyes so hard at a public tantrum that you glimpsed another universe. You have swapped war stories with colleagues, shared memes in group chats, and perhaps, in a moment of weakness, considered answering a Yelp review with nothing but a GIF of a dumpster fire. You are not alone. This book aims to pick up the threads of your experiences</w:t>
      </w:r>
      <w:r w:rsidR="00EA2E25">
        <w:rPr>
          <w:szCs w:val="28"/>
        </w:rPr>
        <w:t xml:space="preserve">, </w:t>
      </w:r>
      <w:r w:rsidRPr="00D36799">
        <w:rPr>
          <w:szCs w:val="28"/>
        </w:rPr>
        <w:t>sometimes with razor-sharp wit, other times with a knowing nod. Think of it as your emotional support manual for surviving, and occasionally thriving, in a world where “I demand to speak to the manager” rings out like a battle cry.</w:t>
      </w:r>
    </w:p>
    <w:p w14:paraId="10E0D708" w14:textId="77777777" w:rsidR="00D36799" w:rsidRPr="00D36799" w:rsidRDefault="00D36799" w:rsidP="00D36799">
      <w:pPr>
        <w:jc w:val="both"/>
        <w:rPr>
          <w:szCs w:val="28"/>
        </w:rPr>
      </w:pPr>
    </w:p>
    <w:p w14:paraId="1CA616AA" w14:textId="14278978" w:rsidR="00D36799" w:rsidRDefault="00D36799" w:rsidP="00D36799">
      <w:pPr>
        <w:jc w:val="both"/>
        <w:rPr>
          <w:szCs w:val="28"/>
        </w:rPr>
      </w:pPr>
      <w:r w:rsidRPr="00D36799">
        <w:rPr>
          <w:szCs w:val="28"/>
        </w:rPr>
        <w:t>The structure is straightforward yet intricate. Each chapter dissects a different archetype or battleground of entitlement. We will journey from the hallowed aisles of boutique shops to the wild world of social media comment sections. Expect real-life incidents, fictionalised vignettes (because sometimes reality could use a bit of help), psychological insights, and</w:t>
      </w:r>
      <w:r w:rsidR="00EA2E25">
        <w:rPr>
          <w:szCs w:val="28"/>
        </w:rPr>
        <w:t xml:space="preserve">, </w:t>
      </w:r>
      <w:r w:rsidRPr="00D36799">
        <w:rPr>
          <w:szCs w:val="28"/>
        </w:rPr>
        <w:t>should you wish to brave it</w:t>
      </w:r>
      <w:r w:rsidR="00EA2E25" w:rsidRPr="00D36799">
        <w:rPr>
          <w:szCs w:val="28"/>
        </w:rPr>
        <w:t xml:space="preserve">, </w:t>
      </w:r>
      <w:r w:rsidRPr="00D36799">
        <w:rPr>
          <w:szCs w:val="28"/>
        </w:rPr>
        <w:t>quizzes, field notes, and survival tools for future encounters. You will meet the Boutique Bully, the Airline Outrager, the Social Media Gladiator, and more. No two meltdowns are alike, and I promise variety, analysis, and a focus on behaviours rather than tired stereotypes.</w:t>
      </w:r>
    </w:p>
    <w:p w14:paraId="5CFF5953" w14:textId="77777777" w:rsidR="00D37BF2" w:rsidRPr="00D36799" w:rsidRDefault="00D37BF2" w:rsidP="00D36799">
      <w:pPr>
        <w:jc w:val="both"/>
        <w:rPr>
          <w:szCs w:val="28"/>
        </w:rPr>
      </w:pPr>
    </w:p>
    <w:p w14:paraId="18EC222B" w14:textId="157DFDE7" w:rsidR="00D36799" w:rsidRDefault="00D36799" w:rsidP="00D36799">
      <w:pPr>
        <w:jc w:val="both"/>
        <w:rPr>
          <w:szCs w:val="28"/>
        </w:rPr>
      </w:pPr>
      <w:r w:rsidRPr="00D36799">
        <w:rPr>
          <w:szCs w:val="28"/>
        </w:rPr>
        <w:t xml:space="preserve">You may be concerned that this will merely parade tired jokes and recycled memes. I hear you. While easy punchlines abound, </w:t>
      </w:r>
      <w:r w:rsidR="00CD072F">
        <w:rPr>
          <w:szCs w:val="28"/>
        </w:rPr>
        <w:t>I aim</w:t>
      </w:r>
      <w:r w:rsidRPr="00D36799">
        <w:rPr>
          <w:szCs w:val="28"/>
        </w:rPr>
        <w:t xml:space="preserve"> to delve deeper into this rich and often ridiculous tapestry.</w:t>
      </w:r>
    </w:p>
    <w:p w14:paraId="23D7AE8B" w14:textId="77777777" w:rsidR="00D37BF2" w:rsidRDefault="00D37BF2" w:rsidP="00D36799">
      <w:pPr>
        <w:jc w:val="both"/>
        <w:rPr>
          <w:szCs w:val="28"/>
        </w:rPr>
      </w:pPr>
    </w:p>
    <w:p w14:paraId="24E6CC39" w14:textId="77777777" w:rsidR="00D37BF2" w:rsidRDefault="00212994" w:rsidP="00212994">
      <w:pPr>
        <w:jc w:val="both"/>
        <w:rPr>
          <w:b/>
          <w:bCs/>
          <w:sz w:val="32"/>
          <w:szCs w:val="32"/>
        </w:rPr>
      </w:pPr>
      <w:r w:rsidRPr="008E3936">
        <w:rPr>
          <w:b/>
          <w:bCs/>
          <w:sz w:val="32"/>
          <w:szCs w:val="32"/>
        </w:rPr>
        <w:t>Chapter 1: The Wild Kingdom of Outrage</w:t>
      </w:r>
    </w:p>
    <w:p w14:paraId="43654EF7" w14:textId="244FCFE2" w:rsidR="00212994" w:rsidRDefault="00212994" w:rsidP="00212994">
      <w:pPr>
        <w:jc w:val="both"/>
        <w:rPr>
          <w:b/>
          <w:bCs/>
          <w:sz w:val="32"/>
          <w:szCs w:val="32"/>
        </w:rPr>
      </w:pPr>
      <w:r w:rsidRPr="008E3936">
        <w:rPr>
          <w:b/>
          <w:bCs/>
          <w:sz w:val="32"/>
          <w:szCs w:val="32"/>
        </w:rPr>
        <w:t xml:space="preserve">  </w:t>
      </w:r>
    </w:p>
    <w:p w14:paraId="44BD5228" w14:textId="0B73196D" w:rsidR="003D721B" w:rsidRDefault="003D721B" w:rsidP="003D721B">
      <w:pPr>
        <w:jc w:val="both"/>
        <w:rPr>
          <w:szCs w:val="28"/>
        </w:rPr>
      </w:pPr>
      <w:r w:rsidRPr="003D721B">
        <w:rPr>
          <w:szCs w:val="28"/>
        </w:rPr>
        <w:t xml:space="preserve">There are moments in modern society when the mask of civility slips, revealing something untamed beneath: the unchecked id, clad in athleisure and armed with a reusable mug and a grievance sharp enough to cut steel. Consider the early-morning café, where a barista’s smile </w:t>
      </w:r>
      <w:r w:rsidRPr="003D721B">
        <w:rPr>
          <w:szCs w:val="28"/>
        </w:rPr>
        <w:lastRenderedPageBreak/>
        <w:t>fades as a sharply-angled haircut announces its owner’s outrage over a missing oat milk, demanding the manager as if by sovereign right. Eyes dart; regulars brace. It is in these ordinary arenas</w:t>
      </w:r>
      <w:r>
        <w:rPr>
          <w:szCs w:val="28"/>
        </w:rPr>
        <w:t xml:space="preserve">, </w:t>
      </w:r>
      <w:r w:rsidRPr="003D721B">
        <w:rPr>
          <w:szCs w:val="28"/>
        </w:rPr>
        <w:t xml:space="preserve">artisanal bakeries, HOA forums, especially the digital battlegrounds of Facebook groups, that this drama plays out. Those who have witnessed public tantrums and online rants </w:t>
      </w:r>
      <w:r w:rsidR="000603FE">
        <w:rPr>
          <w:szCs w:val="28"/>
        </w:rPr>
        <w:t>are familiar with</w:t>
      </w:r>
      <w:r w:rsidRPr="003D721B">
        <w:rPr>
          <w:szCs w:val="28"/>
        </w:rPr>
        <w:t xml:space="preserve"> the emotional fallout. This chapter opens our field guide, charting the habitats, rituals, and social ranks of those who’ve made outrage a competitive sport. We catalogue the creatures of entitlement with care, wit, and a little anthropological distance: to name a thing is </w:t>
      </w:r>
      <w:r w:rsidR="000603FE">
        <w:rPr>
          <w:szCs w:val="28"/>
        </w:rPr>
        <w:t>to tame it, perhaps</w:t>
      </w:r>
      <w:r w:rsidRPr="003D721B">
        <w:rPr>
          <w:szCs w:val="28"/>
        </w:rPr>
        <w:t>.</w:t>
      </w:r>
    </w:p>
    <w:p w14:paraId="2CA059ED" w14:textId="77777777" w:rsidR="00D37BF2" w:rsidRPr="003D721B" w:rsidRDefault="00D37BF2" w:rsidP="003D721B">
      <w:pPr>
        <w:jc w:val="both"/>
        <w:rPr>
          <w:szCs w:val="28"/>
        </w:rPr>
      </w:pPr>
    </w:p>
    <w:p w14:paraId="2E05B4F4" w14:textId="77777777" w:rsidR="003D721B" w:rsidRDefault="003D721B" w:rsidP="003D721B">
      <w:pPr>
        <w:jc w:val="both"/>
        <w:rPr>
          <w:b/>
          <w:bCs/>
          <w:szCs w:val="28"/>
        </w:rPr>
      </w:pPr>
      <w:r w:rsidRPr="000603FE">
        <w:rPr>
          <w:b/>
          <w:bCs/>
          <w:szCs w:val="28"/>
        </w:rPr>
        <w:t>Species Spotlight: The Original Karen in Her Natural Habitat</w:t>
      </w:r>
    </w:p>
    <w:p w14:paraId="7A682729" w14:textId="77777777" w:rsidR="00D37BF2" w:rsidRPr="000603FE" w:rsidRDefault="00D37BF2" w:rsidP="003D721B">
      <w:pPr>
        <w:jc w:val="both"/>
        <w:rPr>
          <w:b/>
          <w:bCs/>
          <w:szCs w:val="28"/>
        </w:rPr>
      </w:pPr>
    </w:p>
    <w:p w14:paraId="2BFBC81D" w14:textId="3C9A4D99" w:rsidR="003D721B" w:rsidRDefault="003D721B" w:rsidP="003D721B">
      <w:pPr>
        <w:jc w:val="both"/>
        <w:rPr>
          <w:szCs w:val="28"/>
        </w:rPr>
      </w:pPr>
      <w:r w:rsidRPr="003D721B">
        <w:rPr>
          <w:szCs w:val="28"/>
        </w:rPr>
        <w:t>Behold Karen, an archetype observed with the fascination reserved for rare orchids or meteor showers. Her most noticeable feature</w:t>
      </w:r>
      <w:r w:rsidR="000603FE">
        <w:rPr>
          <w:szCs w:val="28"/>
        </w:rPr>
        <w:t xml:space="preserve">, </w:t>
      </w:r>
      <w:r w:rsidRPr="003D721B">
        <w:rPr>
          <w:szCs w:val="28"/>
        </w:rPr>
        <w:t>the infamous Reverse Bob, a feat of architecture that defies both gravity and reason</w:t>
      </w:r>
      <w:r w:rsidR="000603FE" w:rsidRPr="003D721B">
        <w:rPr>
          <w:szCs w:val="28"/>
        </w:rPr>
        <w:t xml:space="preserve">, </w:t>
      </w:r>
      <w:r w:rsidRPr="003D721B">
        <w:rPr>
          <w:szCs w:val="28"/>
        </w:rPr>
        <w:t>often announces her before her voice does. She’s usually in athleisure, prepared for yoga or, just as likely, confrontation. Her call</w:t>
      </w:r>
      <w:r w:rsidR="006B70D2">
        <w:rPr>
          <w:szCs w:val="28"/>
        </w:rPr>
        <w:t xml:space="preserve">, </w:t>
      </w:r>
      <w:r w:rsidRPr="003D721B">
        <w:rPr>
          <w:szCs w:val="28"/>
        </w:rPr>
        <w:t>“Can I speak to the manager?”</w:t>
      </w:r>
      <w:r w:rsidR="006B70D2">
        <w:rPr>
          <w:szCs w:val="28"/>
        </w:rPr>
        <w:t xml:space="preserve"> </w:t>
      </w:r>
      <w:r w:rsidRPr="003D721B">
        <w:rPr>
          <w:szCs w:val="28"/>
        </w:rPr>
        <w:t xml:space="preserve">resonates with </w:t>
      </w:r>
      <w:r w:rsidR="006B70D2" w:rsidRPr="003D721B">
        <w:rPr>
          <w:szCs w:val="28"/>
        </w:rPr>
        <w:t>practised</w:t>
      </w:r>
      <w:r w:rsidRPr="003D721B">
        <w:rPr>
          <w:szCs w:val="28"/>
        </w:rPr>
        <w:t xml:space="preserve"> indignation, striking fear in even the most seasoned staff (see APA list index 49). Her outrage, like an elaborate animal mating display, may be triggered by something as minor as a flawed latte, escalating minor inconveniences to existential crises.</w:t>
      </w:r>
    </w:p>
    <w:p w14:paraId="613D0A74" w14:textId="77777777" w:rsidR="00D37BF2" w:rsidRPr="003D721B" w:rsidRDefault="00D37BF2" w:rsidP="003D721B">
      <w:pPr>
        <w:jc w:val="both"/>
        <w:rPr>
          <w:szCs w:val="28"/>
        </w:rPr>
      </w:pPr>
    </w:p>
    <w:p w14:paraId="7538C158" w14:textId="599A0CAD" w:rsidR="003D721B" w:rsidRDefault="003D721B" w:rsidP="003D721B">
      <w:pPr>
        <w:jc w:val="both"/>
        <w:rPr>
          <w:szCs w:val="28"/>
        </w:rPr>
      </w:pPr>
      <w:r w:rsidRPr="003D721B">
        <w:rPr>
          <w:szCs w:val="28"/>
        </w:rPr>
        <w:lastRenderedPageBreak/>
        <w:t xml:space="preserve">Karen’s </w:t>
      </w:r>
      <w:r w:rsidR="006B70D2">
        <w:rPr>
          <w:szCs w:val="28"/>
        </w:rPr>
        <w:t>favourite</w:t>
      </w:r>
      <w:r w:rsidRPr="003D721B">
        <w:rPr>
          <w:szCs w:val="28"/>
        </w:rPr>
        <w:t xml:space="preserve"> habitats are predictable and varied. She flourishes in upscale coffee shops where disputes over single-origin beans can trigger dramatic performances, and in boutique retail stores where return policies and sales become battlegrounds if not perfectly tailored to her desires. Her skills peak at HOA meetings: suburban power struggles where bylaws are weapons and fence heights become matters of near-national security. Online, community Facebook groups are her digital watering holes, where she fires off passive-aggressive commentary and screenshots of supposed injustices.</w:t>
      </w:r>
    </w:p>
    <w:p w14:paraId="5180D4E1" w14:textId="77777777" w:rsidR="00D37BF2" w:rsidRPr="003D721B" w:rsidRDefault="00D37BF2" w:rsidP="003D721B">
      <w:pPr>
        <w:jc w:val="both"/>
        <w:rPr>
          <w:szCs w:val="28"/>
        </w:rPr>
      </w:pPr>
    </w:p>
    <w:p w14:paraId="1D5E51BE" w14:textId="52FF40AF" w:rsidR="003D721B" w:rsidRDefault="003D721B" w:rsidP="003D721B">
      <w:pPr>
        <w:jc w:val="both"/>
        <w:rPr>
          <w:szCs w:val="28"/>
        </w:rPr>
      </w:pPr>
      <w:r w:rsidRPr="003D721B">
        <w:rPr>
          <w:szCs w:val="28"/>
        </w:rPr>
        <w:t>Triggers for outbursts are almost scientific in their consistency</w:t>
      </w:r>
      <w:r w:rsidR="006B70D2">
        <w:rPr>
          <w:szCs w:val="28"/>
        </w:rPr>
        <w:t xml:space="preserve">: </w:t>
      </w:r>
      <w:r w:rsidRPr="003D721B">
        <w:rPr>
          <w:szCs w:val="28"/>
        </w:rPr>
        <w:t>a lukewarm macchiato, an unsanctioned lawn ornament, or a contested parking spot. Karen sits atop her social hierarchy, flanked by a loyal “Mom Squad” who echo and amplify her grievances. Together, they create a powerful chorus, often silencing dissent. By recruiting sympathy from onlookers or rallying digital followers, Karen extends her influence far beyond the original complaint.</w:t>
      </w:r>
    </w:p>
    <w:p w14:paraId="2E3ABE0A" w14:textId="77777777" w:rsidR="00D37BF2" w:rsidRPr="003D721B" w:rsidRDefault="00D37BF2" w:rsidP="003D721B">
      <w:pPr>
        <w:jc w:val="both"/>
        <w:rPr>
          <w:szCs w:val="28"/>
        </w:rPr>
      </w:pPr>
    </w:p>
    <w:p w14:paraId="4672BAC4" w14:textId="48B72630" w:rsidR="003D721B" w:rsidRDefault="003D721B" w:rsidP="003D721B">
      <w:pPr>
        <w:jc w:val="both"/>
        <w:rPr>
          <w:szCs w:val="28"/>
        </w:rPr>
      </w:pPr>
      <w:r w:rsidRPr="003D721B">
        <w:rPr>
          <w:szCs w:val="28"/>
        </w:rPr>
        <w:t xml:space="preserve">Her impact is widespread. Well-known incidents like “Permit Patty” and “BBQ Becky” are only the tip of the iceberg; there are countless lesser-known but equally telling events, like a Scandinavian vacation rental host embattled by a guest (a Karen by nature if not by name) over missing artisanal soaps, or a Paris shopper reduced to tears when her </w:t>
      </w:r>
      <w:r w:rsidR="004674CE" w:rsidRPr="003D721B">
        <w:rPr>
          <w:szCs w:val="28"/>
        </w:rPr>
        <w:t>favourite</w:t>
      </w:r>
      <w:r w:rsidRPr="003D721B">
        <w:rPr>
          <w:szCs w:val="28"/>
        </w:rPr>
        <w:t xml:space="preserve"> lipstick shade was unavailable. These stories resonate not because they’re rare, but because they’re universal</w:t>
      </w:r>
      <w:r w:rsidR="004674CE">
        <w:rPr>
          <w:szCs w:val="28"/>
        </w:rPr>
        <w:t xml:space="preserve">, </w:t>
      </w:r>
      <w:r w:rsidRPr="003D721B">
        <w:rPr>
          <w:szCs w:val="28"/>
        </w:rPr>
        <w:t xml:space="preserve">a </w:t>
      </w:r>
      <w:r w:rsidR="004674CE" w:rsidRPr="003D721B">
        <w:rPr>
          <w:szCs w:val="28"/>
        </w:rPr>
        <w:t>recognisable</w:t>
      </w:r>
      <w:r w:rsidRPr="003D721B">
        <w:rPr>
          <w:szCs w:val="28"/>
        </w:rPr>
        <w:t xml:space="preserve"> international dialect of dissatisfaction.</w:t>
      </w:r>
    </w:p>
    <w:p w14:paraId="79921D6C" w14:textId="77777777" w:rsidR="00D37BF2" w:rsidRPr="003D721B" w:rsidRDefault="00D37BF2" w:rsidP="003D721B">
      <w:pPr>
        <w:jc w:val="both"/>
        <w:rPr>
          <w:szCs w:val="28"/>
        </w:rPr>
      </w:pPr>
    </w:p>
    <w:p w14:paraId="3A73DBC0" w14:textId="77777777" w:rsidR="003D721B" w:rsidRDefault="003D721B" w:rsidP="003D721B">
      <w:pPr>
        <w:jc w:val="both"/>
        <w:rPr>
          <w:b/>
          <w:bCs/>
          <w:szCs w:val="28"/>
        </w:rPr>
      </w:pPr>
      <w:r w:rsidRPr="004674CE">
        <w:rPr>
          <w:b/>
          <w:bCs/>
          <w:szCs w:val="28"/>
        </w:rPr>
        <w:t>Field Note: Ethological Identification Exercise</w:t>
      </w:r>
    </w:p>
    <w:p w14:paraId="410FA435" w14:textId="77777777" w:rsidR="00D37BF2" w:rsidRPr="004674CE" w:rsidRDefault="00D37BF2" w:rsidP="003D721B">
      <w:pPr>
        <w:jc w:val="both"/>
        <w:rPr>
          <w:b/>
          <w:bCs/>
          <w:szCs w:val="28"/>
        </w:rPr>
      </w:pPr>
    </w:p>
    <w:p w14:paraId="7B315520" w14:textId="472C10F4" w:rsidR="003D721B" w:rsidRDefault="003D721B" w:rsidP="003D721B">
      <w:pPr>
        <w:jc w:val="both"/>
        <w:rPr>
          <w:szCs w:val="28"/>
        </w:rPr>
      </w:pPr>
      <w:r w:rsidRPr="003D721B">
        <w:rPr>
          <w:szCs w:val="28"/>
        </w:rPr>
        <w:t xml:space="preserve">When you next see someone </w:t>
      </w:r>
      <w:r w:rsidR="00495D52" w:rsidRPr="003D721B">
        <w:rPr>
          <w:szCs w:val="28"/>
        </w:rPr>
        <w:t>scrutinising</w:t>
      </w:r>
      <w:r w:rsidRPr="003D721B">
        <w:rPr>
          <w:szCs w:val="28"/>
        </w:rPr>
        <w:t xml:space="preserve"> a receipt with near-microscopic focus or wielding a smartphone as evidence and threat, pause to observe. Note the rigid posture, the rising pitch, the look of incredulity and disdain. Ask yourself: </w:t>
      </w:r>
      <w:r w:rsidR="00495D52" w:rsidRPr="003D721B">
        <w:rPr>
          <w:szCs w:val="28"/>
        </w:rPr>
        <w:t>Is</w:t>
      </w:r>
      <w:r w:rsidRPr="003D721B">
        <w:rPr>
          <w:szCs w:val="28"/>
        </w:rPr>
        <w:t xml:space="preserve"> this standard frustration, or a classic Karen episode? Record triggers, staff and bystander reactions, and any efforts at forming alliances</w:t>
      </w:r>
      <w:r w:rsidR="00495D52">
        <w:rPr>
          <w:szCs w:val="28"/>
        </w:rPr>
        <w:t>;</w:t>
      </w:r>
      <w:r w:rsidR="004674CE">
        <w:rPr>
          <w:szCs w:val="28"/>
        </w:rPr>
        <w:t xml:space="preserve"> </w:t>
      </w:r>
      <w:r w:rsidRPr="003D721B">
        <w:rPr>
          <w:szCs w:val="28"/>
        </w:rPr>
        <w:t>your notes may contribute to future studies of this resilient archetype.</w:t>
      </w:r>
    </w:p>
    <w:p w14:paraId="072715DB" w14:textId="77777777" w:rsidR="00D37BF2" w:rsidRPr="003D721B" w:rsidRDefault="00D37BF2" w:rsidP="003D721B">
      <w:pPr>
        <w:jc w:val="both"/>
        <w:rPr>
          <w:szCs w:val="28"/>
        </w:rPr>
      </w:pPr>
    </w:p>
    <w:p w14:paraId="2E9BA809" w14:textId="77777777" w:rsidR="003D721B" w:rsidRDefault="003D721B" w:rsidP="003D721B">
      <w:pPr>
        <w:jc w:val="both"/>
        <w:rPr>
          <w:b/>
          <w:bCs/>
          <w:szCs w:val="28"/>
        </w:rPr>
      </w:pPr>
      <w:r w:rsidRPr="00CF66DC">
        <w:rPr>
          <w:b/>
          <w:bCs/>
          <w:szCs w:val="28"/>
        </w:rPr>
        <w:t xml:space="preserve">Meet Ken: The Sunglasses-Indoor Alpha  </w:t>
      </w:r>
    </w:p>
    <w:p w14:paraId="6209DBF8" w14:textId="77777777" w:rsidR="00D37BF2" w:rsidRPr="00CF66DC" w:rsidRDefault="00D37BF2" w:rsidP="003D721B">
      <w:pPr>
        <w:jc w:val="both"/>
        <w:rPr>
          <w:b/>
          <w:bCs/>
          <w:szCs w:val="28"/>
        </w:rPr>
      </w:pPr>
    </w:p>
    <w:p w14:paraId="248A1B0B" w14:textId="0B683EFD" w:rsidR="003D721B" w:rsidRPr="003D721B" w:rsidRDefault="003D721B" w:rsidP="003D721B">
      <w:pPr>
        <w:jc w:val="both"/>
        <w:rPr>
          <w:szCs w:val="28"/>
        </w:rPr>
      </w:pPr>
      <w:r w:rsidRPr="003D721B">
        <w:rPr>
          <w:szCs w:val="28"/>
        </w:rPr>
        <w:t>If Karen storms the gates with righteous indignation, Ken saunters through them, sunglasses perched authoritatively on his brow, a Bluetooth earpiece gleaming like a dubious badge of honour. His presence in any social setting is unmistakable: he is the chief boundary pusher, a maestro of status assertion, and a virtuoso of subtle one-upmanship. Where Karen wields complaints and escalation, Ken brandishes bravado-laced dominance, believing the universe is but a stage for his continual performance review. His signature accessories rarely stray from a predictable script</w:t>
      </w:r>
      <w:r w:rsidR="00CF66DC">
        <w:rPr>
          <w:szCs w:val="28"/>
        </w:rPr>
        <w:t xml:space="preserve">: </w:t>
      </w:r>
      <w:r w:rsidRPr="003D721B">
        <w:rPr>
          <w:szCs w:val="28"/>
        </w:rPr>
        <w:t xml:space="preserve">aviator shades indoors as if every fluorescent-lit space conceals lurking paparazzi, a Bluetooth headset forever seeming to confer with "important" contacts, and a smartphone gripped tightly like a </w:t>
      </w:r>
      <w:r w:rsidR="00CF66DC" w:rsidRPr="003D721B">
        <w:rPr>
          <w:szCs w:val="28"/>
        </w:rPr>
        <w:t>sceptre</w:t>
      </w:r>
      <w:r w:rsidRPr="003D721B">
        <w:rPr>
          <w:szCs w:val="28"/>
        </w:rPr>
        <w:t>. The "Do you know who I am?" gambit</w:t>
      </w:r>
      <w:r w:rsidR="00CF66DC">
        <w:rPr>
          <w:szCs w:val="28"/>
        </w:rPr>
        <w:t xml:space="preserve">, </w:t>
      </w:r>
      <w:r w:rsidRPr="003D721B">
        <w:rPr>
          <w:szCs w:val="28"/>
        </w:rPr>
        <w:t xml:space="preserve">sometimes </w:t>
      </w:r>
      <w:r w:rsidRPr="003D721B">
        <w:rPr>
          <w:szCs w:val="28"/>
        </w:rPr>
        <w:lastRenderedPageBreak/>
        <w:t>spoken, often simply implied</w:t>
      </w:r>
      <w:r w:rsidR="00CF66DC" w:rsidRPr="003D721B">
        <w:rPr>
          <w:szCs w:val="28"/>
        </w:rPr>
        <w:t xml:space="preserve">, </w:t>
      </w:r>
      <w:r w:rsidRPr="003D721B">
        <w:rPr>
          <w:szCs w:val="28"/>
        </w:rPr>
        <w:t>serves as both shield and sword, clearing pathways through sheer entitlement.</w:t>
      </w:r>
    </w:p>
    <w:p w14:paraId="613C2A32" w14:textId="77777777" w:rsidR="003D721B" w:rsidRPr="003D721B" w:rsidRDefault="003D721B" w:rsidP="003D721B">
      <w:pPr>
        <w:jc w:val="both"/>
        <w:rPr>
          <w:szCs w:val="28"/>
        </w:rPr>
      </w:pPr>
    </w:p>
    <w:p w14:paraId="5C2B98A7" w14:textId="7AEA0FDE" w:rsidR="003D721B" w:rsidRPr="003D721B" w:rsidRDefault="003D721B" w:rsidP="003D721B">
      <w:pPr>
        <w:jc w:val="both"/>
        <w:rPr>
          <w:szCs w:val="28"/>
        </w:rPr>
      </w:pPr>
      <w:r w:rsidRPr="003D721B">
        <w:rPr>
          <w:szCs w:val="28"/>
        </w:rPr>
        <w:t>His favoured habitats are public arenas where he can flaunt status and negotiate pecking orders with theatrical flair. In gym locker rooms, Ken dominates by annexing equipment</w:t>
      </w:r>
      <w:r w:rsidR="00CF66DC">
        <w:rPr>
          <w:szCs w:val="28"/>
        </w:rPr>
        <w:t xml:space="preserve">, </w:t>
      </w:r>
      <w:r w:rsidRPr="003D721B">
        <w:rPr>
          <w:szCs w:val="28"/>
        </w:rPr>
        <w:t>reserving not just one bench but an entire principality of dumbbells, towels draped like territorial flags. At car dealerships, he transforms negotiation into a gladiatorial spectacle, regaling sales staff with tales of past conquests (“My last lease? I got it for a song”) while name-dropping executives he met once at a charity golf event. Airport lounges become his grand stage: phone hoisted high, voice pitched to fill the corners with stories of business deals and travel perks, all while angling for complimentary upgrades. No interaction is too trivial for his need for recognition; none too sacred to escape his incessant encroachment.</w:t>
      </w:r>
    </w:p>
    <w:p w14:paraId="0F8C2C5E" w14:textId="77777777" w:rsidR="003D721B" w:rsidRPr="003D721B" w:rsidRDefault="003D721B" w:rsidP="003D721B">
      <w:pPr>
        <w:jc w:val="both"/>
        <w:rPr>
          <w:szCs w:val="28"/>
        </w:rPr>
      </w:pPr>
    </w:p>
    <w:p w14:paraId="0F8EC2A1" w14:textId="11B7F608" w:rsidR="003D721B" w:rsidRPr="003D721B" w:rsidRDefault="003D721B" w:rsidP="003D721B">
      <w:pPr>
        <w:jc w:val="both"/>
        <w:rPr>
          <w:szCs w:val="28"/>
        </w:rPr>
      </w:pPr>
      <w:r w:rsidRPr="003D721B">
        <w:rPr>
          <w:szCs w:val="28"/>
        </w:rPr>
        <w:t>What separates Ken from his female counterpart isn't merely gender or hairstyle but rather the method he employs to assert his dominance. His interruptions are surgical, cutting off female staff mid-sentence with a tone that allows for no dissent. He thrives on out-flexing other men in queues or social scenarios</w:t>
      </w:r>
      <w:r w:rsidR="005C40F1">
        <w:rPr>
          <w:szCs w:val="28"/>
        </w:rPr>
        <w:t xml:space="preserve">, </w:t>
      </w:r>
      <w:r w:rsidRPr="003D721B">
        <w:rPr>
          <w:szCs w:val="28"/>
        </w:rPr>
        <w:t xml:space="preserve">a flick of the elbow here, an ostentatious display of connections there, endlessly seeking to establish his primacy. Gatekeeping is a favoured tactic; he fills his dialogue with industry jargon or insider acronyms, rendering outsiders mere spectators in their settings. At a charity gala, he might casually mention his “close” proximity to the board chair, </w:t>
      </w:r>
      <w:r w:rsidR="00B6778B">
        <w:rPr>
          <w:szCs w:val="28"/>
        </w:rPr>
        <w:t>even though</w:t>
      </w:r>
      <w:r w:rsidRPr="003D721B">
        <w:rPr>
          <w:szCs w:val="28"/>
        </w:rPr>
        <w:t xml:space="preserve"> said chair wouldn’t recognise him in a line-up.</w:t>
      </w:r>
    </w:p>
    <w:p w14:paraId="72CD61F8" w14:textId="77777777" w:rsidR="003D721B" w:rsidRPr="003D721B" w:rsidRDefault="003D721B" w:rsidP="003D721B">
      <w:pPr>
        <w:jc w:val="both"/>
        <w:rPr>
          <w:szCs w:val="28"/>
        </w:rPr>
      </w:pPr>
    </w:p>
    <w:p w14:paraId="4C344BDF" w14:textId="5F293974" w:rsidR="003D721B" w:rsidRPr="003D721B" w:rsidRDefault="003D721B" w:rsidP="003D721B">
      <w:pPr>
        <w:jc w:val="both"/>
        <w:rPr>
          <w:szCs w:val="28"/>
        </w:rPr>
      </w:pPr>
      <w:r w:rsidRPr="003D721B">
        <w:rPr>
          <w:szCs w:val="28"/>
        </w:rPr>
        <w:t>The field teems with case studies illuminating Ken’s ostentation and absurdity. Consider the viral incident at an international airport where a suited man berated airline staff for failing to accommodate his “Platinum Elite” status with an instant upgrade, oscillating between veiled threats of online retaliation and blatant boasts about his travel frequency. Then there’s the suburban “VIP Dad” commandeering the bouncy castle at a children’s party, insisting his offspring require extra time because “we know the host.” Within fitness centres the world over, tales abound of men reserving equipment for hours</w:t>
      </w:r>
      <w:r w:rsidR="00B6778B">
        <w:rPr>
          <w:szCs w:val="28"/>
        </w:rPr>
        <w:t xml:space="preserve">, </w:t>
      </w:r>
      <w:r w:rsidRPr="003D721B">
        <w:rPr>
          <w:szCs w:val="28"/>
        </w:rPr>
        <w:t>sometimes posting handwritten notes (“In Use: Back in 20”) to deter interlopers. A recent social media flare-up featured a man, cocktail in hand, disputing a bartender over the molecular integrity of his Old Fashioned</w:t>
      </w:r>
      <w:r w:rsidR="00B6778B">
        <w:rPr>
          <w:szCs w:val="28"/>
        </w:rPr>
        <w:t xml:space="preserve">, </w:t>
      </w:r>
      <w:r w:rsidRPr="003D721B">
        <w:rPr>
          <w:szCs w:val="28"/>
        </w:rPr>
        <w:t>demanding a remade drink while suggesting he “knows the owner.” And on the technological frontier lurks the infamous “Tesla Ken,” occupying charging stations long after necessity, regaling bystanders with unsolicited lectures on sustainable driving while blocking access for everyone else.</w:t>
      </w:r>
    </w:p>
    <w:p w14:paraId="0D4F8FB1" w14:textId="77777777" w:rsidR="003D721B" w:rsidRPr="003D721B" w:rsidRDefault="003D721B" w:rsidP="003D721B">
      <w:pPr>
        <w:jc w:val="both"/>
        <w:rPr>
          <w:szCs w:val="28"/>
        </w:rPr>
      </w:pPr>
    </w:p>
    <w:p w14:paraId="2EB65FC4" w14:textId="7CA10D98" w:rsidR="003D721B" w:rsidRDefault="003D721B" w:rsidP="003D721B">
      <w:pPr>
        <w:jc w:val="both"/>
        <w:rPr>
          <w:szCs w:val="28"/>
        </w:rPr>
      </w:pPr>
      <w:r w:rsidRPr="003D721B">
        <w:rPr>
          <w:szCs w:val="28"/>
        </w:rPr>
        <w:t>Ken's interactions with other "species" are equally telling. He can act as both adversary and reluctant ally to Karens</w:t>
      </w:r>
      <w:r w:rsidR="00B6778B">
        <w:rPr>
          <w:szCs w:val="28"/>
        </w:rPr>
        <w:t>, outmanoeuvring</w:t>
      </w:r>
      <w:r w:rsidRPr="003D721B">
        <w:rPr>
          <w:szCs w:val="28"/>
        </w:rPr>
        <w:t xml:space="preserve"> them in battles over superiority at the service counter or teaming up when a mutual benefit arises. Among fellow Kens, status contests flare over minutiae</w:t>
      </w:r>
      <w:r w:rsidR="00B6778B">
        <w:rPr>
          <w:szCs w:val="28"/>
        </w:rPr>
        <w:t xml:space="preserve">, </w:t>
      </w:r>
      <w:r w:rsidRPr="003D721B">
        <w:rPr>
          <w:szCs w:val="28"/>
        </w:rPr>
        <w:t xml:space="preserve">whose VIP card shines brightest, whose connections run deepest. His tactics differ from Karen’s, yet their outcomes remain strikingly similar: disruption, boundary </w:t>
      </w:r>
      <w:r w:rsidRPr="003D721B">
        <w:rPr>
          <w:szCs w:val="28"/>
        </w:rPr>
        <w:lastRenderedPageBreak/>
        <w:t>distortion, and a ripple effect that leaves both staff and onlookers questioning the fabric of polite society.</w:t>
      </w:r>
    </w:p>
    <w:p w14:paraId="138C3AAA" w14:textId="77777777" w:rsidR="00D37BF2" w:rsidRPr="003D721B" w:rsidRDefault="00D37BF2" w:rsidP="003D721B">
      <w:pPr>
        <w:jc w:val="both"/>
        <w:rPr>
          <w:szCs w:val="28"/>
        </w:rPr>
      </w:pPr>
    </w:p>
    <w:p w14:paraId="25849EE6" w14:textId="6C3B63B8" w:rsidR="003D721B" w:rsidRDefault="003D721B" w:rsidP="003D721B">
      <w:pPr>
        <w:jc w:val="both"/>
        <w:rPr>
          <w:b/>
          <w:bCs/>
          <w:szCs w:val="28"/>
        </w:rPr>
      </w:pPr>
      <w:r w:rsidRPr="00B6778B">
        <w:rPr>
          <w:b/>
          <w:bCs/>
          <w:szCs w:val="28"/>
        </w:rPr>
        <w:t xml:space="preserve">The Drama Llama Index: Cataloguing New Breeds of Entitlement  </w:t>
      </w:r>
    </w:p>
    <w:p w14:paraId="47C19BA7" w14:textId="77777777" w:rsidR="00D37BF2" w:rsidRPr="00B6778B" w:rsidRDefault="00D37BF2" w:rsidP="003D721B">
      <w:pPr>
        <w:jc w:val="both"/>
        <w:rPr>
          <w:b/>
          <w:bCs/>
          <w:szCs w:val="28"/>
        </w:rPr>
      </w:pPr>
    </w:p>
    <w:p w14:paraId="6BD095F9" w14:textId="07D88059" w:rsidR="003D721B" w:rsidRPr="003D721B" w:rsidRDefault="003D721B" w:rsidP="003D721B">
      <w:pPr>
        <w:jc w:val="both"/>
        <w:rPr>
          <w:szCs w:val="28"/>
        </w:rPr>
      </w:pPr>
      <w:r w:rsidRPr="003D721B">
        <w:rPr>
          <w:szCs w:val="28"/>
        </w:rPr>
        <w:t>No taxonomy of modern entitlement could lay claim to thoroughness without including the broader menagerie of drama llamas, those creatures who</w:t>
      </w:r>
      <w:r w:rsidR="00B6778B">
        <w:rPr>
          <w:szCs w:val="28"/>
        </w:rPr>
        <w:t xml:space="preserve">, though perhaps lacking the notoriety of their Karen and Ken counterparts, </w:t>
      </w:r>
      <w:r w:rsidRPr="003D721B">
        <w:rPr>
          <w:szCs w:val="28"/>
        </w:rPr>
        <w:t>still command a significant presence in the theatre of everyday absurdities. Their antics, while often less explosive, are no less corrosive to public tranquillity</w:t>
      </w:r>
      <w:r w:rsidR="00B6778B">
        <w:rPr>
          <w:szCs w:val="28"/>
        </w:rPr>
        <w:t xml:space="preserve">, </w:t>
      </w:r>
      <w:r w:rsidRPr="003D721B">
        <w:rPr>
          <w:szCs w:val="28"/>
        </w:rPr>
        <w:t>and frequently far more creative. Take, for instance, the Yelp Sniper, whose habitat is any establishment blessed with Wi-Fi and a vulnerable Google business page. You'll recognise this specimen by the ritualistic assembly of smartphone, notepad, and portable charger arranged like some priestly altar. The Yelp Sniper rarely confronts directly; instead, they snap furtive photos mid-brunch, jot down notes while swirling a mimosa, then publish a withering review later with surgical precision: “Three stars</w:t>
      </w:r>
      <w:r w:rsidR="00F06B70">
        <w:rPr>
          <w:szCs w:val="28"/>
        </w:rPr>
        <w:t xml:space="preserve">, </w:t>
      </w:r>
      <w:r w:rsidRPr="003D721B">
        <w:rPr>
          <w:szCs w:val="28"/>
        </w:rPr>
        <w:t xml:space="preserve">waiter blinked twice before greeting me. Unacceptable.” Their reviewing realm is a fortress of silent </w:t>
      </w:r>
      <w:r w:rsidR="00F06B70" w:rsidRPr="003D721B">
        <w:rPr>
          <w:szCs w:val="28"/>
        </w:rPr>
        <w:t>judgment</w:t>
      </w:r>
      <w:r w:rsidRPr="003D721B">
        <w:rPr>
          <w:szCs w:val="28"/>
        </w:rPr>
        <w:t xml:space="preserve"> and virtual retaliation.</w:t>
      </w:r>
    </w:p>
    <w:p w14:paraId="3C16690B" w14:textId="77777777" w:rsidR="003D721B" w:rsidRPr="003D721B" w:rsidRDefault="003D721B" w:rsidP="003D721B">
      <w:pPr>
        <w:jc w:val="both"/>
        <w:rPr>
          <w:szCs w:val="28"/>
        </w:rPr>
      </w:pPr>
    </w:p>
    <w:p w14:paraId="42C8A0F0" w14:textId="04C2847E" w:rsidR="003D721B" w:rsidRPr="003D721B" w:rsidRDefault="003D721B" w:rsidP="003D721B">
      <w:pPr>
        <w:jc w:val="both"/>
        <w:rPr>
          <w:szCs w:val="28"/>
        </w:rPr>
      </w:pPr>
      <w:r w:rsidRPr="003D721B">
        <w:rPr>
          <w:szCs w:val="28"/>
        </w:rPr>
        <w:t xml:space="preserve">The Gatekeeper, meanwhile, prowls both online and offline spaces, policing boundaries with almost clerical zeal. Whether in a neighbourhood book club or a sprawling fandom forum, the </w:t>
      </w:r>
      <w:r w:rsidRPr="003D721B">
        <w:rPr>
          <w:szCs w:val="28"/>
        </w:rPr>
        <w:lastRenderedPageBreak/>
        <w:t>Gatekeeper deploys “barrier gestures”</w:t>
      </w:r>
      <w:r w:rsidR="00F06B70">
        <w:rPr>
          <w:szCs w:val="28"/>
        </w:rPr>
        <w:t xml:space="preserve"> </w:t>
      </w:r>
      <w:r w:rsidRPr="003D721B">
        <w:rPr>
          <w:szCs w:val="28"/>
        </w:rPr>
        <w:t>arms crossed, eyebrows raised</w:t>
      </w:r>
      <w:r w:rsidR="00A22C73">
        <w:rPr>
          <w:szCs w:val="28"/>
        </w:rPr>
        <w:t xml:space="preserve">, </w:t>
      </w:r>
      <w:r w:rsidRPr="003D721B">
        <w:rPr>
          <w:szCs w:val="28"/>
        </w:rPr>
        <w:t>and colours conversations with code words only insiders comprehend. Their calls are unmistakable: “Real fans know,” “That’s not how we do things here.” The Gatekeeper’s default defence mode is zero chill in comment threads</w:t>
      </w:r>
      <w:r w:rsidR="00A22C73">
        <w:rPr>
          <w:szCs w:val="28"/>
        </w:rPr>
        <w:t xml:space="preserve">, </w:t>
      </w:r>
      <w:r w:rsidRPr="003D721B">
        <w:rPr>
          <w:szCs w:val="28"/>
        </w:rPr>
        <w:t>insisting on purity, tradition, or an elusive standard only they can define. They are the bouncers at the velvet rope of community.</w:t>
      </w:r>
    </w:p>
    <w:p w14:paraId="25D2FE24" w14:textId="77777777" w:rsidR="003D721B" w:rsidRPr="003D721B" w:rsidRDefault="003D721B" w:rsidP="003D721B">
      <w:pPr>
        <w:jc w:val="both"/>
        <w:rPr>
          <w:szCs w:val="28"/>
        </w:rPr>
      </w:pPr>
    </w:p>
    <w:p w14:paraId="13E5751F" w14:textId="11989EB1" w:rsidR="003D721B" w:rsidRPr="003D721B" w:rsidRDefault="003D721B" w:rsidP="003D721B">
      <w:pPr>
        <w:jc w:val="both"/>
        <w:rPr>
          <w:szCs w:val="28"/>
        </w:rPr>
      </w:pPr>
      <w:r w:rsidRPr="003D721B">
        <w:rPr>
          <w:szCs w:val="28"/>
        </w:rPr>
        <w:t>Perhaps the most disruptive to public calm is the Selfie Sheriff, whose purpose in life is to create content at any cost. This breed is particularly prolific in urban parks, picturesque cafés, and historic landmarks, often reorganising furniture and commandeering prime spots for ring lights while loudly directing friends or hired photographers through endless takes. When confronted with even the slightest resistance</w:t>
      </w:r>
      <w:r w:rsidR="00A22C73">
        <w:rPr>
          <w:szCs w:val="28"/>
        </w:rPr>
        <w:t xml:space="preserve">, </w:t>
      </w:r>
      <w:r w:rsidRPr="003D721B">
        <w:rPr>
          <w:szCs w:val="28"/>
        </w:rPr>
        <w:t>a suppressed laugh from another table or a gentle reminder from staff</w:t>
      </w:r>
      <w:r w:rsidR="00A22C73" w:rsidRPr="003D721B">
        <w:rPr>
          <w:szCs w:val="28"/>
        </w:rPr>
        <w:t xml:space="preserve">, </w:t>
      </w:r>
      <w:r w:rsidRPr="003D721B">
        <w:rPr>
          <w:szCs w:val="28"/>
        </w:rPr>
        <w:t>the Selfie Sheriff’s response can be one of righteous indignation, turning them into a force of public chaos.</w:t>
      </w:r>
    </w:p>
    <w:p w14:paraId="5751BF56" w14:textId="77777777" w:rsidR="003D721B" w:rsidRPr="003D721B" w:rsidRDefault="003D721B" w:rsidP="00212994">
      <w:pPr>
        <w:jc w:val="both"/>
        <w:rPr>
          <w:szCs w:val="28"/>
        </w:rPr>
      </w:pPr>
    </w:p>
    <w:sectPr w:rsidR="003D721B" w:rsidRPr="003D721B" w:rsidSect="00786292">
      <w:pgSz w:w="16838" w:h="11906"/>
      <w:pgMar w:top="1440" w:right="2880" w:bottom="1440" w:left="288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99"/>
    <w:rsid w:val="000603FE"/>
    <w:rsid w:val="00194F1E"/>
    <w:rsid w:val="00212994"/>
    <w:rsid w:val="00252AF9"/>
    <w:rsid w:val="002D1366"/>
    <w:rsid w:val="003D721B"/>
    <w:rsid w:val="004674CE"/>
    <w:rsid w:val="00495D52"/>
    <w:rsid w:val="004F3838"/>
    <w:rsid w:val="005A6654"/>
    <w:rsid w:val="005C40F1"/>
    <w:rsid w:val="005D72CC"/>
    <w:rsid w:val="006B70D2"/>
    <w:rsid w:val="006E6C3F"/>
    <w:rsid w:val="00786292"/>
    <w:rsid w:val="00855866"/>
    <w:rsid w:val="008A4486"/>
    <w:rsid w:val="008E3936"/>
    <w:rsid w:val="008E7254"/>
    <w:rsid w:val="0095786C"/>
    <w:rsid w:val="00A22C73"/>
    <w:rsid w:val="00AB3D53"/>
    <w:rsid w:val="00AC6D17"/>
    <w:rsid w:val="00B470F4"/>
    <w:rsid w:val="00B56F6E"/>
    <w:rsid w:val="00B6778B"/>
    <w:rsid w:val="00B95C2E"/>
    <w:rsid w:val="00BF3394"/>
    <w:rsid w:val="00CD072F"/>
    <w:rsid w:val="00CF66DC"/>
    <w:rsid w:val="00D36799"/>
    <w:rsid w:val="00D37BF2"/>
    <w:rsid w:val="00D51885"/>
    <w:rsid w:val="00D564A2"/>
    <w:rsid w:val="00EA2E25"/>
    <w:rsid w:val="00F06B70"/>
    <w:rsid w:val="00FF0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D3E8C"/>
  <w15:chartTrackingRefBased/>
  <w15:docId w15:val="{B615797E-024E-40BF-AFF4-7B1AC84A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ptos" w:hAnsi="Aptos"/>
      <w:sz w:val="28"/>
    </w:rPr>
  </w:style>
  <w:style w:type="paragraph" w:styleId="Heading1">
    <w:name w:val="heading 1"/>
    <w:basedOn w:val="Normal"/>
    <w:next w:val="Normal"/>
    <w:link w:val="Heading1Char"/>
    <w:uiPriority w:val="9"/>
    <w:qFormat/>
    <w:rsid w:val="00D367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67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799"/>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367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7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7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7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7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7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7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67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7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7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7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7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7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7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799"/>
    <w:rPr>
      <w:rFonts w:eastAsiaTheme="majorEastAsia" w:cstheme="majorBidi"/>
      <w:color w:val="272727" w:themeColor="text1" w:themeTint="D8"/>
    </w:rPr>
  </w:style>
  <w:style w:type="paragraph" w:styleId="Title">
    <w:name w:val="Title"/>
    <w:basedOn w:val="Normal"/>
    <w:next w:val="Normal"/>
    <w:link w:val="TitleChar"/>
    <w:uiPriority w:val="10"/>
    <w:qFormat/>
    <w:rsid w:val="00D367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7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799"/>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D367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799"/>
    <w:pPr>
      <w:spacing w:before="160"/>
      <w:jc w:val="center"/>
    </w:pPr>
    <w:rPr>
      <w:i/>
      <w:iCs/>
      <w:color w:val="404040" w:themeColor="text1" w:themeTint="BF"/>
    </w:rPr>
  </w:style>
  <w:style w:type="character" w:customStyle="1" w:styleId="QuoteChar">
    <w:name w:val="Quote Char"/>
    <w:basedOn w:val="DefaultParagraphFont"/>
    <w:link w:val="Quote"/>
    <w:uiPriority w:val="29"/>
    <w:rsid w:val="00D36799"/>
    <w:rPr>
      <w:i/>
      <w:iCs/>
      <w:color w:val="404040" w:themeColor="text1" w:themeTint="BF"/>
    </w:rPr>
  </w:style>
  <w:style w:type="paragraph" w:styleId="ListParagraph">
    <w:name w:val="List Paragraph"/>
    <w:basedOn w:val="Normal"/>
    <w:uiPriority w:val="34"/>
    <w:qFormat/>
    <w:rsid w:val="00D36799"/>
    <w:pPr>
      <w:ind w:left="720"/>
      <w:contextualSpacing/>
    </w:pPr>
  </w:style>
  <w:style w:type="character" w:styleId="IntenseEmphasis">
    <w:name w:val="Intense Emphasis"/>
    <w:basedOn w:val="DefaultParagraphFont"/>
    <w:uiPriority w:val="21"/>
    <w:qFormat/>
    <w:rsid w:val="00D36799"/>
    <w:rPr>
      <w:i/>
      <w:iCs/>
      <w:color w:val="0F4761" w:themeColor="accent1" w:themeShade="BF"/>
    </w:rPr>
  </w:style>
  <w:style w:type="paragraph" w:styleId="IntenseQuote">
    <w:name w:val="Intense Quote"/>
    <w:basedOn w:val="Normal"/>
    <w:next w:val="Normal"/>
    <w:link w:val="IntenseQuoteChar"/>
    <w:uiPriority w:val="30"/>
    <w:qFormat/>
    <w:rsid w:val="00D367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799"/>
    <w:rPr>
      <w:i/>
      <w:iCs/>
      <w:color w:val="0F4761" w:themeColor="accent1" w:themeShade="BF"/>
    </w:rPr>
  </w:style>
  <w:style w:type="character" w:styleId="IntenseReference">
    <w:name w:val="Intense Reference"/>
    <w:basedOn w:val="DefaultParagraphFont"/>
    <w:uiPriority w:val="32"/>
    <w:qFormat/>
    <w:rsid w:val="00D367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2386</Words>
  <Characters>13067</Characters>
  <Application>Microsoft Office Word</Application>
  <DocSecurity>0</DocSecurity>
  <Lines>176</Lines>
  <Paragraphs>35</Paragraphs>
  <ScaleCrop>false</ScaleCrop>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Vaughan Mewis</dc:creator>
  <cp:keywords/>
  <dc:description/>
  <cp:lastModifiedBy>Vaughan Mewis</cp:lastModifiedBy>
  <cp:revision>34</cp:revision>
  <dcterms:created xsi:type="dcterms:W3CDTF">2025-06-02T11:48:00Z</dcterms:created>
  <dcterms:modified xsi:type="dcterms:W3CDTF">2025-06-02T14:41:00Z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3b5b55b8-f471-4145-8a68-79181916b9f3</vt:lpwstr>
  </property>
</Properties>
</file>