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5705" w14:textId="1C24EE53" w:rsidR="00AF7C1F" w:rsidRDefault="00C044F5" w:rsidP="00432466">
      <w:pPr>
        <w:spacing w:before="100" w:beforeAutospacing="1" w:after="100" w:afterAutospacing="1" w:line="240" w:lineRule="auto"/>
        <w:jc w:val="center"/>
        <w:outlineLvl w:val="1"/>
        <w:rPr>
          <w:rFonts w:eastAsia="Times New Roman" w:cs="Times New Roman"/>
          <w:b/>
          <w:bCs/>
          <w:kern w:val="0"/>
          <w:sz w:val="36"/>
          <w:szCs w:val="36"/>
          <w:lang w:eastAsia="en-GB"/>
          <w14:ligatures w14:val="none"/>
        </w:rPr>
      </w:pPr>
      <w:r>
        <w:rPr>
          <w:rFonts w:eastAsia="Times New Roman" w:cs="Times New Roman"/>
          <w:b/>
          <w:bCs/>
          <w:kern w:val="0"/>
          <w:sz w:val="36"/>
          <w:szCs w:val="36"/>
          <w:lang w:eastAsia="en-GB"/>
          <w14:ligatures w14:val="none"/>
        </w:rPr>
        <w:t xml:space="preserve">The Murder of Aldo </w:t>
      </w:r>
      <w:r w:rsidR="00762A63" w:rsidRPr="00856937">
        <w:rPr>
          <w:rFonts w:eastAsia="Times New Roman" w:cs="Times New Roman"/>
          <w:b/>
          <w:bCs/>
          <w:kern w:val="0"/>
          <w:sz w:val="36"/>
          <w:szCs w:val="36"/>
          <w:lang w:eastAsia="en-GB"/>
          <w14:ligatures w14:val="none"/>
        </w:rPr>
        <w:t>Moro</w:t>
      </w:r>
    </w:p>
    <w:p w14:paraId="512F9581" w14:textId="09A1B838" w:rsidR="000277C6" w:rsidRPr="000277C6" w:rsidRDefault="000277C6" w:rsidP="00432466">
      <w:pPr>
        <w:spacing w:before="100" w:beforeAutospacing="1" w:after="100" w:afterAutospacing="1" w:line="240" w:lineRule="auto"/>
        <w:jc w:val="center"/>
        <w:outlineLvl w:val="1"/>
        <w:rPr>
          <w:rFonts w:eastAsia="Times New Roman" w:cs="Times New Roman"/>
          <w:b/>
          <w:bCs/>
          <w:kern w:val="0"/>
          <w:lang w:eastAsia="en-GB"/>
          <w14:ligatures w14:val="none"/>
        </w:rPr>
      </w:pPr>
      <w:r>
        <w:rPr>
          <w:rFonts w:eastAsia="Times New Roman" w:cs="Times New Roman"/>
          <w:b/>
          <w:bCs/>
          <w:kern w:val="0"/>
          <w:lang w:eastAsia="en-GB"/>
          <w14:ligatures w14:val="none"/>
        </w:rPr>
        <w:t xml:space="preserve">A Cold Case Investigation </w:t>
      </w:r>
      <w:r w:rsidR="006F2A30">
        <w:rPr>
          <w:rFonts w:eastAsia="Times New Roman" w:cs="Times New Roman"/>
          <w:b/>
          <w:bCs/>
          <w:kern w:val="0"/>
          <w:lang w:eastAsia="en-GB"/>
          <w14:ligatures w14:val="none"/>
        </w:rPr>
        <w:t>into Political Corruption, Deep State Allian</w:t>
      </w:r>
      <w:r w:rsidR="00C4546E">
        <w:rPr>
          <w:rFonts w:eastAsia="Times New Roman" w:cs="Times New Roman"/>
          <w:b/>
          <w:bCs/>
          <w:kern w:val="0"/>
          <w:lang w:eastAsia="en-GB"/>
          <w14:ligatures w14:val="none"/>
        </w:rPr>
        <w:t>ces, and the Secret Forces Behind Italy’s Most Shocking Assassination</w:t>
      </w:r>
      <w:r w:rsidR="00432466">
        <w:rPr>
          <w:rFonts w:eastAsia="Times New Roman" w:cs="Times New Roman"/>
          <w:b/>
          <w:bCs/>
          <w:kern w:val="0"/>
          <w:lang w:eastAsia="en-GB"/>
          <w14:ligatures w14:val="none"/>
        </w:rPr>
        <w:t>.</w:t>
      </w:r>
    </w:p>
    <w:p w14:paraId="683DF11A" w14:textId="416EC2AF" w:rsidR="00762A63" w:rsidRPr="00856937" w:rsidRDefault="00762A63" w:rsidP="00856937">
      <w:pPr>
        <w:spacing w:before="100" w:beforeAutospacing="1" w:after="100" w:afterAutospacing="1" w:line="240" w:lineRule="auto"/>
        <w:jc w:val="both"/>
        <w:outlineLvl w:val="1"/>
        <w:rPr>
          <w:rFonts w:eastAsia="Times New Roman" w:cs="Times New Roman"/>
          <w:b/>
          <w:bCs/>
          <w:kern w:val="0"/>
          <w:sz w:val="36"/>
          <w:szCs w:val="36"/>
          <w:lang w:eastAsia="en-GB"/>
          <w14:ligatures w14:val="none"/>
        </w:rPr>
      </w:pPr>
      <w:r w:rsidRPr="00856937">
        <w:rPr>
          <w:rFonts w:eastAsia="Times New Roman" w:cs="Times New Roman"/>
          <w:b/>
          <w:bCs/>
          <w:kern w:val="0"/>
          <w:sz w:val="36"/>
          <w:szCs w:val="36"/>
          <w:lang w:eastAsia="en-GB"/>
          <w14:ligatures w14:val="none"/>
        </w:rPr>
        <w:t>Introduction</w:t>
      </w:r>
    </w:p>
    <w:p w14:paraId="2B575E32" w14:textId="08F2D2C5"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The cold clarity of morning shattered as gunfire erupted on Via Fani. Rome woke, not to the measured tolling of church bells, but to the thunder of automatic weapons and the panicked cries of witnesses. The air hung thick with cordite. Bodies</w:t>
      </w:r>
      <w:r w:rsidR="00F9759A"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five men in dark suits</w:t>
      </w:r>
      <w:r w:rsidR="00F9759A"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lay sprawled beside their Alfa Romeo, blood pooling on the ancient cobblestones. From the wreckage, Aldo Moro, former Prime Minister and architect of Italy’s most daring political compromise, was wrenched by masked men into a waiting car. Within seconds, the heart of the Republic had been ripped out. By mid-morning, every radio in Italy hissed with the news: Aldo Moro, the man who dared to unite Christian Democrats and Communists, had vanished into the labyrinth of terror.</w:t>
      </w:r>
    </w:p>
    <w:p w14:paraId="51C55F48" w14:textId="3B179991"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This was not a simple act of violence. The abduction of Aldo Moro on March 16, 1978, struck at the very foundation of Italian democracy. For fifty-five days, the country teetered on the edge</w:t>
      </w:r>
      <w:r w:rsidR="000D3FAB" w:rsidRPr="00856937">
        <w:rPr>
          <w:rFonts w:eastAsia="Times New Roman" w:cs="Times New Roman"/>
          <w:kern w:val="0"/>
          <w:sz w:val="28"/>
          <w:szCs w:val="28"/>
          <w:lang w:eastAsia="en-GB"/>
          <w14:ligatures w14:val="none"/>
        </w:rPr>
        <w:t xml:space="preserve">, </w:t>
      </w:r>
      <w:r w:rsidR="009144C0" w:rsidRPr="00856937">
        <w:rPr>
          <w:rFonts w:eastAsia="Times New Roman" w:cs="Times New Roman"/>
          <w:kern w:val="0"/>
          <w:sz w:val="28"/>
          <w:szCs w:val="28"/>
          <w:lang w:eastAsia="en-GB"/>
          <w14:ligatures w14:val="none"/>
        </w:rPr>
        <w:t>paralysed</w:t>
      </w:r>
      <w:r w:rsidRPr="00856937">
        <w:rPr>
          <w:rFonts w:eastAsia="Times New Roman" w:cs="Times New Roman"/>
          <w:kern w:val="0"/>
          <w:sz w:val="28"/>
          <w:szCs w:val="28"/>
          <w:lang w:eastAsia="en-GB"/>
          <w14:ligatures w14:val="none"/>
        </w:rPr>
        <w:t xml:space="preserve"> by fear, confusion, and a creeping awareness that the rules of the game had changed forever. The kidnapping was not just a crime; it was a signal. In those frantic weeks, Italy became a chessboard for forces far larger than the Red Brigades</w:t>
      </w:r>
      <w:r w:rsidR="00F9759A" w:rsidRPr="00856937">
        <w:rPr>
          <w:rFonts w:eastAsia="Times New Roman" w:cs="Times New Roman"/>
          <w:kern w:val="0"/>
          <w:sz w:val="28"/>
          <w:szCs w:val="28"/>
          <w:lang w:eastAsia="en-GB"/>
          <w14:ligatures w14:val="none"/>
        </w:rPr>
        <w:t>,</w:t>
      </w:r>
      <w:r w:rsidRPr="00856937">
        <w:rPr>
          <w:rFonts w:eastAsia="Times New Roman" w:cs="Times New Roman"/>
          <w:kern w:val="0"/>
          <w:sz w:val="28"/>
          <w:szCs w:val="28"/>
          <w:lang w:eastAsia="en-GB"/>
          <w14:ligatures w14:val="none"/>
        </w:rPr>
        <w:t xml:space="preserve"> who claimed responsibility. The event marked a </w:t>
      </w:r>
      <w:r w:rsidR="009144C0" w:rsidRPr="00856937">
        <w:rPr>
          <w:rFonts w:eastAsia="Times New Roman" w:cs="Times New Roman"/>
          <w:kern w:val="0"/>
          <w:sz w:val="28"/>
          <w:szCs w:val="28"/>
          <w:lang w:eastAsia="en-GB"/>
          <w14:ligatures w14:val="none"/>
        </w:rPr>
        <w:t>turning point, a shift in</w:t>
      </w:r>
      <w:r w:rsidRPr="00856937">
        <w:rPr>
          <w:rFonts w:eastAsia="Times New Roman" w:cs="Times New Roman"/>
          <w:kern w:val="0"/>
          <w:sz w:val="28"/>
          <w:szCs w:val="28"/>
          <w:lang w:eastAsia="en-GB"/>
          <w14:ligatures w14:val="none"/>
        </w:rPr>
        <w:t xml:space="preserve"> the tide not only for Italy but for all of Europe</w:t>
      </w:r>
      <w:r w:rsidR="00F9759A" w:rsidRPr="00856937">
        <w:rPr>
          <w:rFonts w:eastAsia="Times New Roman" w:cs="Times New Roman"/>
          <w:kern w:val="0"/>
          <w:sz w:val="28"/>
          <w:szCs w:val="28"/>
          <w:lang w:eastAsia="en-GB"/>
          <w14:ligatures w14:val="none"/>
        </w:rPr>
        <w:t>,</w:t>
      </w:r>
      <w:r w:rsidRPr="00856937">
        <w:rPr>
          <w:rFonts w:eastAsia="Times New Roman" w:cs="Times New Roman"/>
          <w:kern w:val="0"/>
          <w:sz w:val="28"/>
          <w:szCs w:val="28"/>
          <w:lang w:eastAsia="en-GB"/>
          <w14:ligatures w14:val="none"/>
        </w:rPr>
        <w:t xml:space="preserve"> shadowed by the Cold War. The reverberations of that morning still echo in the corridors of power, and in the quiet grief of families whose lives were shattered by decisions made in rooms they would never see.</w:t>
      </w:r>
    </w:p>
    <w:p w14:paraId="1BE53310" w14:textId="2ABE5A7C"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 xml:space="preserve">Yet, after decades of commissions, court cases, and confessions, the core mystery remains unresolved. Who truly orchestrated Moro’s abduction and murder? Why did so many efforts to rescue him founder on inexplicable delays, misdirection, and convenient incompetence? What was the </w:t>
      </w:r>
      <w:r w:rsidR="00F227B0" w:rsidRPr="00856937">
        <w:rPr>
          <w:rFonts w:eastAsia="Times New Roman" w:cs="Times New Roman"/>
          <w:kern w:val="0"/>
          <w:sz w:val="28"/>
          <w:szCs w:val="28"/>
          <w:lang w:eastAsia="en-GB"/>
          <w14:ligatures w14:val="none"/>
        </w:rPr>
        <w:t>fundamental</w:t>
      </w:r>
      <w:r w:rsidRPr="00856937">
        <w:rPr>
          <w:rFonts w:eastAsia="Times New Roman" w:cs="Times New Roman"/>
          <w:kern w:val="0"/>
          <w:sz w:val="28"/>
          <w:szCs w:val="28"/>
          <w:lang w:eastAsia="en-GB"/>
          <w14:ligatures w14:val="none"/>
        </w:rPr>
        <w:t xml:space="preserve"> role of the Red Brigades</w:t>
      </w:r>
      <w:r w:rsidR="00F9759A"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 xml:space="preserve">autonomous leftist zealots or puppets entangled in a web spun by intelligence agencies, secret societies, and foreign interests? The files are thick with contradictions and silences. Key witnesses have died, </w:t>
      </w:r>
      <w:r w:rsidR="00F227B0" w:rsidRPr="00856937">
        <w:rPr>
          <w:rFonts w:eastAsia="Times New Roman" w:cs="Times New Roman"/>
          <w:kern w:val="0"/>
          <w:sz w:val="28"/>
          <w:szCs w:val="28"/>
          <w:lang w:eastAsia="en-GB"/>
          <w14:ligatures w14:val="none"/>
        </w:rPr>
        <w:t>gone missing, or recanted their testimony</w:t>
      </w:r>
      <w:r w:rsidRPr="00856937">
        <w:rPr>
          <w:rFonts w:eastAsia="Times New Roman" w:cs="Times New Roman"/>
          <w:kern w:val="0"/>
          <w:sz w:val="28"/>
          <w:szCs w:val="28"/>
          <w:lang w:eastAsia="en-GB"/>
          <w14:ligatures w14:val="none"/>
        </w:rPr>
        <w:t>. Official narratives splinter into a labyrinth of dead ends and deliberate obscurity. For every answer, a new question arises.</w:t>
      </w:r>
    </w:p>
    <w:p w14:paraId="42E4A17D" w14:textId="774C90ED"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lastRenderedPageBreak/>
        <w:t xml:space="preserve">You may wonder why I, Hugh Brent, have chosen to return to this case now, when so many have declared it closed. My reasons are both professional and personal. As a former intelligence operative, I spent years in the shadows of Cold War Europe, observing the machinery of covert operations, disinformation, and psychological warfare. I have seen </w:t>
      </w:r>
      <w:r w:rsidR="00F227B0" w:rsidRPr="00856937">
        <w:rPr>
          <w:rFonts w:eastAsia="Times New Roman" w:cs="Times New Roman"/>
          <w:kern w:val="0"/>
          <w:sz w:val="28"/>
          <w:szCs w:val="28"/>
          <w:lang w:eastAsia="en-GB"/>
          <w14:ligatures w14:val="none"/>
        </w:rPr>
        <w:t>firsthand</w:t>
      </w:r>
      <w:r w:rsidRPr="00856937">
        <w:rPr>
          <w:rFonts w:eastAsia="Times New Roman" w:cs="Times New Roman"/>
          <w:kern w:val="0"/>
          <w:sz w:val="28"/>
          <w:szCs w:val="28"/>
          <w:lang w:eastAsia="en-GB"/>
          <w14:ligatures w14:val="none"/>
        </w:rPr>
        <w:t xml:space="preserve"> how truth is twisted, how documents are fabricated, how men of conscience are broken in service to higher, often invisible, interests. My proximity to the theatres of influence</w:t>
      </w:r>
      <w:r w:rsidR="00FC68AF"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Rome’s palazzos, Berlin’s safe houses, Paris’s embassies</w:t>
      </w:r>
      <w:r w:rsidR="00F227B0"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 xml:space="preserve">granted me access to conversations and archives closed to most. Over the decades, I quietly compiled evidence that never made the newspapers, </w:t>
      </w:r>
      <w:r w:rsidR="00FC68AF" w:rsidRPr="00856937">
        <w:rPr>
          <w:rFonts w:eastAsia="Times New Roman" w:cs="Times New Roman"/>
          <w:kern w:val="0"/>
          <w:sz w:val="28"/>
          <w:szCs w:val="28"/>
          <w:lang w:eastAsia="en-GB"/>
          <w14:ligatures w14:val="none"/>
        </w:rPr>
        <w:t>including testimonies from sources who risked everything to speak out</w:t>
      </w:r>
      <w:r w:rsidRPr="00856937">
        <w:rPr>
          <w:rFonts w:eastAsia="Times New Roman" w:cs="Times New Roman"/>
          <w:kern w:val="0"/>
          <w:sz w:val="28"/>
          <w:szCs w:val="28"/>
          <w:lang w:eastAsia="en-GB"/>
          <w14:ligatures w14:val="none"/>
        </w:rPr>
        <w:t xml:space="preserve">, and a network of contacts inside the very </w:t>
      </w:r>
      <w:r w:rsidR="00F227B0" w:rsidRPr="00856937">
        <w:rPr>
          <w:rFonts w:eastAsia="Times New Roman" w:cs="Times New Roman"/>
          <w:kern w:val="0"/>
          <w:sz w:val="28"/>
          <w:szCs w:val="28"/>
          <w:lang w:eastAsia="en-GB"/>
          <w14:ligatures w14:val="none"/>
        </w:rPr>
        <w:t>organisations</w:t>
      </w:r>
      <w:r w:rsidRPr="00856937">
        <w:rPr>
          <w:rFonts w:eastAsia="Times New Roman" w:cs="Times New Roman"/>
          <w:kern w:val="0"/>
          <w:sz w:val="28"/>
          <w:szCs w:val="28"/>
          <w:lang w:eastAsia="en-GB"/>
          <w14:ligatures w14:val="none"/>
        </w:rPr>
        <w:t xml:space="preserve"> whose fingerprints appear, again and again, in the Moro affair. Now retired, I am free to pursue the truth without fear or </w:t>
      </w:r>
      <w:r w:rsidR="00F227B0" w:rsidRPr="00856937">
        <w:rPr>
          <w:rFonts w:eastAsia="Times New Roman" w:cs="Times New Roman"/>
          <w:kern w:val="0"/>
          <w:sz w:val="28"/>
          <w:szCs w:val="28"/>
          <w:lang w:eastAsia="en-GB"/>
          <w14:ligatures w14:val="none"/>
        </w:rPr>
        <w:t>favour</w:t>
      </w:r>
      <w:r w:rsidRPr="00856937">
        <w:rPr>
          <w:rFonts w:eastAsia="Times New Roman" w:cs="Times New Roman"/>
          <w:kern w:val="0"/>
          <w:sz w:val="28"/>
          <w:szCs w:val="28"/>
          <w:lang w:eastAsia="en-GB"/>
          <w14:ligatures w14:val="none"/>
        </w:rPr>
        <w:t>.</w:t>
      </w:r>
    </w:p>
    <w:p w14:paraId="5814067C" w14:textId="19DAA714"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This book is not another retelling of the Moro case. It is an investigation driven by newly declassified documents, Italian-language sources neglected by English-speaking authors, and firsthand testimonies from operatives, journalists, and even the families left behind. Here, you will find the most evidence-driven account yet published</w:t>
      </w:r>
      <w:r w:rsidR="00FC68AF"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one that refuses to be satisfied with the official narrative or the convenient scapegoats offered at each turn.</w:t>
      </w:r>
    </w:p>
    <w:p w14:paraId="1349A73B" w14:textId="0CE9CD56"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My mission is clear: to expose the hidden actors, covert alliances, and deep-state mechanisms that manipulated Italy’s fate in the spring of 1978. We will trace the covert funding trails that led from the Vatican Bank’s shadowy vaults to the Red Brigades’ safehouses. We will follow the movements of secret societies like the P2 Lodge and chart the influence of foreign intelligence</w:t>
      </w:r>
      <w:r w:rsidR="00FC68AF"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 xml:space="preserve">SISMI, CIA, </w:t>
      </w:r>
      <w:r w:rsidR="00A913E8" w:rsidRPr="00856937">
        <w:rPr>
          <w:rFonts w:eastAsia="Times New Roman" w:cs="Times New Roman"/>
          <w:kern w:val="0"/>
          <w:sz w:val="28"/>
          <w:szCs w:val="28"/>
          <w:lang w:eastAsia="en-GB"/>
          <w14:ligatures w14:val="none"/>
        </w:rPr>
        <w:t xml:space="preserve">and </w:t>
      </w:r>
      <w:r w:rsidRPr="00856937">
        <w:rPr>
          <w:rFonts w:eastAsia="Times New Roman" w:cs="Times New Roman"/>
          <w:kern w:val="0"/>
          <w:sz w:val="28"/>
          <w:szCs w:val="28"/>
          <w:lang w:eastAsia="en-GB"/>
          <w14:ligatures w14:val="none"/>
        </w:rPr>
        <w:t>MI6</w:t>
      </w:r>
      <w:r w:rsidR="00FC68AF"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whose operations shaped the chaos on Italy’s streets. We will examine the role of psychological warfare, media manipulation, and Mafia logistics. We will weigh the evidence of high-ranking betrayal in Rome and Washington and confront the uncomfortable possibility that Moro’s fate was decided not in his cell but in the smoke-filled rooms of allied capitals.</w:t>
      </w:r>
    </w:p>
    <w:p w14:paraId="0BA1304B" w14:textId="7C676AD0"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The structure of the book mirrors the complexity of the case. We begin on Via Fani, in the chaos of the kidnapping, then move outward</w:t>
      </w:r>
      <w:r w:rsidR="00A913E8"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 xml:space="preserve">through the corridors of Italian power, into the clandestine world of Gladio and Stay Behind networks, across the Atlantic to Washington’s war rooms and London’s MI6 offices, and into the gold-lined offices of the Vatican Bank. Along the way, we return always to the human cost: the families waiting for </w:t>
      </w:r>
      <w:r w:rsidRPr="00856937">
        <w:rPr>
          <w:rFonts w:eastAsia="Times New Roman" w:cs="Times New Roman"/>
          <w:kern w:val="0"/>
          <w:sz w:val="28"/>
          <w:szCs w:val="28"/>
          <w:lang w:eastAsia="en-GB"/>
          <w14:ligatures w14:val="none"/>
        </w:rPr>
        <w:lastRenderedPageBreak/>
        <w:t>news that never came, the police and politicians caught between conflicting orders, the ordinary Italians whose faith in democracy was shattered.</w:t>
      </w:r>
    </w:p>
    <w:p w14:paraId="41C66704" w14:textId="37BAA1E8"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 xml:space="preserve">You, the reader, are not asked to accept these findings on faith. </w:t>
      </w:r>
      <w:r w:rsidR="009144C0" w:rsidRPr="00856937">
        <w:rPr>
          <w:rFonts w:eastAsia="Times New Roman" w:cs="Times New Roman"/>
          <w:kern w:val="0"/>
          <w:sz w:val="28"/>
          <w:szCs w:val="28"/>
          <w:lang w:eastAsia="en-GB"/>
          <w14:ligatures w14:val="none"/>
        </w:rPr>
        <w:t>Instead</w:t>
      </w:r>
      <w:r w:rsidRPr="00856937">
        <w:rPr>
          <w:rFonts w:eastAsia="Times New Roman" w:cs="Times New Roman"/>
          <w:kern w:val="0"/>
          <w:sz w:val="28"/>
          <w:szCs w:val="28"/>
          <w:lang w:eastAsia="en-GB"/>
          <w14:ligatures w14:val="none"/>
        </w:rPr>
        <w:t xml:space="preserve">, I invite you to question, to weigh competing testimonies, to examine the documents and draw your informed conclusions. Each chapter provides the analytical tools and context needed to sift fact from fiction, to separate the plausible from the possible. </w:t>
      </w:r>
      <w:r w:rsidR="00A913E8" w:rsidRPr="00856937">
        <w:rPr>
          <w:rFonts w:eastAsia="Times New Roman" w:cs="Times New Roman"/>
          <w:kern w:val="0"/>
          <w:sz w:val="28"/>
          <w:szCs w:val="28"/>
          <w:lang w:eastAsia="en-GB"/>
          <w14:ligatures w14:val="none"/>
        </w:rPr>
        <w:t>Scepticism</w:t>
      </w:r>
      <w:r w:rsidRPr="00856937">
        <w:rPr>
          <w:rFonts w:eastAsia="Times New Roman" w:cs="Times New Roman"/>
          <w:kern w:val="0"/>
          <w:sz w:val="28"/>
          <w:szCs w:val="28"/>
          <w:lang w:eastAsia="en-GB"/>
          <w14:ligatures w14:val="none"/>
        </w:rPr>
        <w:t xml:space="preserve"> is not only welcome; it is required.</w:t>
      </w:r>
    </w:p>
    <w:p w14:paraId="736AE003" w14:textId="48C732A9"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 xml:space="preserve">Throughout, the human impact remains at the </w:t>
      </w:r>
      <w:r w:rsidR="00A913E8" w:rsidRPr="00856937">
        <w:rPr>
          <w:rFonts w:eastAsia="Times New Roman" w:cs="Times New Roman"/>
          <w:kern w:val="0"/>
          <w:sz w:val="28"/>
          <w:szCs w:val="28"/>
          <w:lang w:eastAsia="en-GB"/>
          <w14:ligatures w14:val="none"/>
        </w:rPr>
        <w:t>centre</w:t>
      </w:r>
      <w:r w:rsidRPr="00856937">
        <w:rPr>
          <w:rFonts w:eastAsia="Times New Roman" w:cs="Times New Roman"/>
          <w:kern w:val="0"/>
          <w:sz w:val="28"/>
          <w:szCs w:val="28"/>
          <w:lang w:eastAsia="en-GB"/>
          <w14:ligatures w14:val="none"/>
        </w:rPr>
        <w:t xml:space="preserve"> of this account. The story of Aldo Moro is not only about secret plots and powerful men. It is about the pain of families left behind, the fear that seeped into every Italian home, and the long shadow of doubt cast over a nation’s conscience. The violence and secrecy of 1978 did not simply destroy lives; they rewrote the meaning of democracy for generations.</w:t>
      </w:r>
    </w:p>
    <w:p w14:paraId="6620D1F1" w14:textId="02D620A4"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The stakes could not be higher. The Moro affair is a cautionary tale</w:t>
      </w:r>
      <w:r w:rsidR="00A913E8" w:rsidRPr="00856937">
        <w:rPr>
          <w:rFonts w:eastAsia="Times New Roman" w:cs="Times New Roman"/>
          <w:kern w:val="0"/>
          <w:sz w:val="28"/>
          <w:szCs w:val="28"/>
          <w:lang w:eastAsia="en-GB"/>
          <w14:ligatures w14:val="none"/>
        </w:rPr>
        <w:t xml:space="preserve">, </w:t>
      </w:r>
      <w:r w:rsidRPr="00856937">
        <w:rPr>
          <w:rFonts w:eastAsia="Times New Roman" w:cs="Times New Roman"/>
          <w:kern w:val="0"/>
          <w:sz w:val="28"/>
          <w:szCs w:val="28"/>
          <w:lang w:eastAsia="en-GB"/>
          <w14:ligatures w14:val="none"/>
        </w:rPr>
        <w:t>a warning of how secret power, misinformation, and elite betrayal can erode and ultimately destroy the institutions upon which free societies depend. In a world where democracy faces new threats from within and without, the lessons of 1978 are more urgent than ever.</w:t>
      </w:r>
    </w:p>
    <w:p w14:paraId="1422F853" w14:textId="77777777" w:rsidR="00762A63" w:rsidRPr="00856937"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856937">
        <w:rPr>
          <w:rFonts w:eastAsia="Times New Roman" w:cs="Times New Roman"/>
          <w:kern w:val="0"/>
          <w:sz w:val="28"/>
          <w:szCs w:val="28"/>
          <w:lang w:eastAsia="en-GB"/>
          <w14:ligatures w14:val="none"/>
        </w:rPr>
        <w:t>This book is for those who refuse easy answers. For those who understand that history is rarely what it seems. For those who know that, sometimes, the only way forward is to confront the shadows that linger behind the official record. The case is not closed. Not yet.</w:t>
      </w:r>
    </w:p>
    <w:p w14:paraId="1C9D3F9A" w14:textId="77777777" w:rsidR="00762A63" w:rsidRPr="00856937" w:rsidRDefault="00762A63" w:rsidP="00856937">
      <w:pPr>
        <w:spacing w:before="100" w:beforeAutospacing="1" w:after="100" w:afterAutospacing="1" w:line="240" w:lineRule="auto"/>
        <w:jc w:val="both"/>
        <w:outlineLvl w:val="1"/>
        <w:rPr>
          <w:rFonts w:eastAsia="Times New Roman" w:cs="Times New Roman"/>
          <w:b/>
          <w:bCs/>
          <w:kern w:val="0"/>
          <w:sz w:val="36"/>
          <w:szCs w:val="36"/>
          <w:lang w:eastAsia="en-GB"/>
          <w14:ligatures w14:val="none"/>
        </w:rPr>
      </w:pPr>
      <w:r w:rsidRPr="00856937">
        <w:rPr>
          <w:rFonts w:eastAsia="Times New Roman" w:cs="Times New Roman"/>
          <w:b/>
          <w:bCs/>
          <w:kern w:val="0"/>
          <w:sz w:val="36"/>
          <w:szCs w:val="36"/>
          <w:lang w:eastAsia="en-GB"/>
          <w14:ligatures w14:val="none"/>
        </w:rPr>
        <w:t>Chapter 1</w:t>
      </w:r>
    </w:p>
    <w:p w14:paraId="579DBA4E" w14:textId="4FE74568" w:rsidR="00762A63" w:rsidRPr="00F63E49" w:rsidRDefault="00762A63" w:rsidP="00856937">
      <w:pPr>
        <w:spacing w:before="100" w:beforeAutospacing="1" w:after="100" w:afterAutospacing="1" w:line="240" w:lineRule="auto"/>
        <w:jc w:val="both"/>
        <w:rPr>
          <w:rFonts w:eastAsia="Times New Roman" w:cs="Times New Roman"/>
          <w:b/>
          <w:bCs/>
          <w:kern w:val="0"/>
          <w:sz w:val="28"/>
          <w:szCs w:val="28"/>
          <w:lang w:eastAsia="en-GB"/>
          <w14:ligatures w14:val="none"/>
        </w:rPr>
      </w:pPr>
      <w:r w:rsidRPr="00F63E49">
        <w:rPr>
          <w:rFonts w:eastAsia="Times New Roman" w:cs="Times New Roman"/>
          <w:b/>
          <w:bCs/>
          <w:kern w:val="0"/>
          <w:sz w:val="28"/>
          <w:szCs w:val="28"/>
          <w:lang w:eastAsia="en-GB"/>
          <w14:ligatures w14:val="none"/>
        </w:rPr>
        <w:t>Setting the Stage</w:t>
      </w:r>
      <w:r w:rsidR="00A913E8" w:rsidRPr="00F63E49">
        <w:rPr>
          <w:rFonts w:eastAsia="Times New Roman" w:cs="Times New Roman"/>
          <w:b/>
          <w:bCs/>
          <w:kern w:val="0"/>
          <w:sz w:val="28"/>
          <w:szCs w:val="28"/>
          <w:lang w:eastAsia="en-GB"/>
          <w14:ligatures w14:val="none"/>
        </w:rPr>
        <w:t xml:space="preserve">: </w:t>
      </w:r>
      <w:r w:rsidRPr="00F63E49">
        <w:rPr>
          <w:rFonts w:eastAsia="Times New Roman" w:cs="Times New Roman"/>
          <w:b/>
          <w:bCs/>
          <w:kern w:val="0"/>
          <w:sz w:val="28"/>
          <w:szCs w:val="28"/>
          <w:lang w:eastAsia="en-GB"/>
          <w14:ligatures w14:val="none"/>
        </w:rPr>
        <w:t>Italy on the Brink</w:t>
      </w:r>
    </w:p>
    <w:p w14:paraId="1B1F821F" w14:textId="74588528" w:rsidR="00856937" w:rsidRPr="00F63E49" w:rsidRDefault="00762A63" w:rsidP="00F63E49">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In the winter of 1977, a Milanese schoolteacher wrote: “Every morning, I scan the headlines before I dare look out my window. The city is tired</w:t>
      </w:r>
      <w:r w:rsidR="00A913E8"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our breaths shallow, our eyes always scanning for the next explosion.” That year, bombings in Rome, Genoa, and Turin disrupted daily life. The atmosphere tingled with menace; each commuter’s glance was a calculation of trust and caution. Ordinary routines were frequently interrupted</w:t>
      </w:r>
      <w:r w:rsidR="00A913E8"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piazzas cordoned off, bomb threats announced, or sirens wailed without warning. In cafés, conversations faded when strangers walked in, as informers mingled with students and workers, and an idle word could have severe consequences. The optimism of Italy’s “economic </w:t>
      </w:r>
      <w:r w:rsidRPr="004F4F2B">
        <w:rPr>
          <w:rFonts w:eastAsia="Times New Roman" w:cs="Times New Roman"/>
          <w:kern w:val="0"/>
          <w:sz w:val="28"/>
          <w:szCs w:val="28"/>
          <w:lang w:eastAsia="en-GB"/>
          <w14:ligatures w14:val="none"/>
        </w:rPr>
        <w:lastRenderedPageBreak/>
        <w:t xml:space="preserve">miracle” had dissolved into anxiety, </w:t>
      </w:r>
      <w:r w:rsidR="00A913E8" w:rsidRPr="004F4F2B">
        <w:rPr>
          <w:rFonts w:eastAsia="Times New Roman" w:cs="Times New Roman"/>
          <w:kern w:val="0"/>
          <w:sz w:val="28"/>
          <w:szCs w:val="28"/>
          <w:lang w:eastAsia="en-GB"/>
          <w14:ligatures w14:val="none"/>
        </w:rPr>
        <w:t xml:space="preserve">and </w:t>
      </w:r>
      <w:r w:rsidRPr="004F4F2B">
        <w:rPr>
          <w:rFonts w:eastAsia="Times New Roman" w:cs="Times New Roman"/>
          <w:kern w:val="0"/>
          <w:sz w:val="28"/>
          <w:szCs w:val="28"/>
          <w:lang w:eastAsia="en-GB"/>
          <w14:ligatures w14:val="none"/>
        </w:rPr>
        <w:t xml:space="preserve">uncertainty </w:t>
      </w:r>
      <w:r w:rsidR="007A2F33" w:rsidRPr="004F4F2B">
        <w:rPr>
          <w:rFonts w:eastAsia="Times New Roman" w:cs="Times New Roman"/>
          <w:kern w:val="0"/>
          <w:sz w:val="28"/>
          <w:szCs w:val="28"/>
          <w:lang w:eastAsia="en-GB"/>
          <w14:ligatures w14:val="none"/>
        </w:rPr>
        <w:t xml:space="preserve">was </w:t>
      </w:r>
      <w:r w:rsidRPr="004F4F2B">
        <w:rPr>
          <w:rFonts w:eastAsia="Times New Roman" w:cs="Times New Roman"/>
          <w:kern w:val="0"/>
          <w:sz w:val="28"/>
          <w:szCs w:val="28"/>
          <w:lang w:eastAsia="en-GB"/>
          <w14:ligatures w14:val="none"/>
        </w:rPr>
        <w:t>creeping into every aspect of civic life. Those who endured this era remember not just the violence but also the relentless uncertainty</w:t>
      </w:r>
      <w:r w:rsidR="007A2F33"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a psychological toll that eroded hope and social cohesion.</w:t>
      </w:r>
    </w:p>
    <w:p w14:paraId="1C54C87E" w14:textId="60C514EC" w:rsidR="00762A63" w:rsidRPr="00F63E49" w:rsidRDefault="00762A63" w:rsidP="00856937">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F63E49">
        <w:rPr>
          <w:rFonts w:eastAsia="Times New Roman" w:cs="Times New Roman"/>
          <w:b/>
          <w:bCs/>
          <w:kern w:val="0"/>
          <w:sz w:val="28"/>
          <w:szCs w:val="28"/>
          <w:lang w:eastAsia="en-GB"/>
          <w14:ligatures w14:val="none"/>
        </w:rPr>
        <w:t>The Years of Lead</w:t>
      </w:r>
      <w:r w:rsidR="007C4371">
        <w:rPr>
          <w:rFonts w:eastAsia="Times New Roman" w:cs="Times New Roman"/>
          <w:b/>
          <w:bCs/>
          <w:kern w:val="0"/>
          <w:sz w:val="28"/>
          <w:szCs w:val="28"/>
          <w:lang w:eastAsia="en-GB"/>
          <w14:ligatures w14:val="none"/>
        </w:rPr>
        <w:t xml:space="preserve">: </w:t>
      </w:r>
      <w:r w:rsidRPr="00F63E49">
        <w:rPr>
          <w:rFonts w:eastAsia="Times New Roman" w:cs="Times New Roman"/>
          <w:b/>
          <w:bCs/>
          <w:kern w:val="0"/>
          <w:sz w:val="28"/>
          <w:szCs w:val="28"/>
          <w:lang w:eastAsia="en-GB"/>
          <w14:ligatures w14:val="none"/>
        </w:rPr>
        <w:t>Mapping Italy’s Descent into Chaos</w:t>
      </w:r>
    </w:p>
    <w:p w14:paraId="7B9C5AB1" w14:textId="41D0924C"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The Years of Lead (</w:t>
      </w:r>
      <w:r w:rsidRPr="004F4F2B">
        <w:rPr>
          <w:rFonts w:eastAsia="Times New Roman" w:cs="Times New Roman"/>
          <w:i/>
          <w:iCs/>
          <w:kern w:val="0"/>
          <w:sz w:val="28"/>
          <w:szCs w:val="28"/>
          <w:lang w:eastAsia="en-GB"/>
          <w14:ligatures w14:val="none"/>
        </w:rPr>
        <w:t>Anni di Piombo</w:t>
      </w:r>
      <w:r w:rsidRPr="004F4F2B">
        <w:rPr>
          <w:rFonts w:eastAsia="Times New Roman" w:cs="Times New Roman"/>
          <w:kern w:val="0"/>
          <w:sz w:val="28"/>
          <w:szCs w:val="28"/>
          <w:lang w:eastAsia="en-GB"/>
          <w14:ligatures w14:val="none"/>
        </w:rPr>
        <w:t xml:space="preserve">) spanned from roughly 1969 to the early 1980s, when Italy’s social fabric </w:t>
      </w:r>
      <w:r w:rsidR="007A2F33" w:rsidRPr="004F4F2B">
        <w:rPr>
          <w:rFonts w:eastAsia="Times New Roman" w:cs="Times New Roman"/>
          <w:kern w:val="0"/>
          <w:sz w:val="28"/>
          <w:szCs w:val="28"/>
          <w:lang w:eastAsia="en-GB"/>
          <w14:ligatures w14:val="none"/>
        </w:rPr>
        <w:t>unravelled</w:t>
      </w:r>
      <w:r w:rsidRPr="004F4F2B">
        <w:rPr>
          <w:rFonts w:eastAsia="Times New Roman" w:cs="Times New Roman"/>
          <w:kern w:val="0"/>
          <w:sz w:val="28"/>
          <w:szCs w:val="28"/>
          <w:lang w:eastAsia="en-GB"/>
          <w14:ligatures w14:val="none"/>
        </w:rPr>
        <w:t xml:space="preserve"> due to political violence, ideological extremism, and institutional weakness. The phrase, evoking the heavy threat of bullets, was coined amidst a torrent of terror that killed over a thousand and wounded many more. The December 1969 Piazza Fontana bombing in Milan marked the beginning: a bomb inside the Banca Nazionale </w:t>
      </w:r>
      <w:proofErr w:type="spellStart"/>
      <w:r w:rsidRPr="004F4F2B">
        <w:rPr>
          <w:rFonts w:eastAsia="Times New Roman" w:cs="Times New Roman"/>
          <w:kern w:val="0"/>
          <w:sz w:val="28"/>
          <w:szCs w:val="28"/>
          <w:lang w:eastAsia="en-GB"/>
          <w14:ligatures w14:val="none"/>
        </w:rPr>
        <w:t>dell’Agricoltura</w:t>
      </w:r>
      <w:proofErr w:type="spellEnd"/>
      <w:r w:rsidRPr="004F4F2B">
        <w:rPr>
          <w:rFonts w:eastAsia="Times New Roman" w:cs="Times New Roman"/>
          <w:kern w:val="0"/>
          <w:sz w:val="28"/>
          <w:szCs w:val="28"/>
          <w:lang w:eastAsia="en-GB"/>
          <w14:ligatures w14:val="none"/>
        </w:rPr>
        <w:t xml:space="preserve"> killed seventeen and injured nearly ninety. </w:t>
      </w:r>
      <w:r w:rsidRPr="004F4F2B">
        <w:rPr>
          <w:rFonts w:eastAsia="Times New Roman" w:cs="Times New Roman"/>
          <w:i/>
          <w:iCs/>
          <w:kern w:val="0"/>
          <w:sz w:val="28"/>
          <w:szCs w:val="28"/>
          <w:lang w:eastAsia="en-GB"/>
          <w14:ligatures w14:val="none"/>
        </w:rPr>
        <w:t xml:space="preserve">Corriere </w:t>
      </w:r>
      <w:proofErr w:type="spellStart"/>
      <w:r w:rsidRPr="004F4F2B">
        <w:rPr>
          <w:rFonts w:eastAsia="Times New Roman" w:cs="Times New Roman"/>
          <w:i/>
          <w:iCs/>
          <w:kern w:val="0"/>
          <w:sz w:val="28"/>
          <w:szCs w:val="28"/>
          <w:lang w:eastAsia="en-GB"/>
          <w14:ligatures w14:val="none"/>
        </w:rPr>
        <w:t>della</w:t>
      </w:r>
      <w:proofErr w:type="spellEnd"/>
      <w:r w:rsidRPr="004F4F2B">
        <w:rPr>
          <w:rFonts w:eastAsia="Times New Roman" w:cs="Times New Roman"/>
          <w:i/>
          <w:iCs/>
          <w:kern w:val="0"/>
          <w:sz w:val="28"/>
          <w:szCs w:val="28"/>
          <w:lang w:eastAsia="en-GB"/>
          <w14:ligatures w14:val="none"/>
        </w:rPr>
        <w:t xml:space="preserve"> Sera</w:t>
      </w:r>
      <w:r w:rsidRPr="004F4F2B">
        <w:rPr>
          <w:rFonts w:eastAsia="Times New Roman" w:cs="Times New Roman"/>
          <w:kern w:val="0"/>
          <w:sz w:val="28"/>
          <w:szCs w:val="28"/>
          <w:lang w:eastAsia="en-GB"/>
          <w14:ligatures w14:val="none"/>
        </w:rPr>
        <w:t xml:space="preserve"> announced, “Italy at War With Itself.” Survivors recalled blood-slicked floors and the acrid smell of explosives. Other attacks followed</w:t>
      </w:r>
      <w:r w:rsidR="007A2F33"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train bombings, kidnappings, assassinations.</w:t>
      </w:r>
    </w:p>
    <w:p w14:paraId="38503F19" w14:textId="5F5C9F53"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Testimonies from victims evoke horror and confusion. A survivor of the 1980 Bologna Station bombing said: “I heard glass shatter, thought a truck had crashed. Then I saw so many bodies</w:t>
      </w:r>
      <w:r w:rsidR="007A2F33"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just strewn everywhere.” Headlines like “Emergency Powers for Rome” and “Red Brigades Strike Again” became routine. Diaries, memoirs, and police logs from Turin and Genoa document a world where curfews and police checkpoints felt more solid than government assurances, and parents taught children how to react if gunfire erupted or their bus was hijacked</w:t>
      </w:r>
      <w:r w:rsidR="007A2F33"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grim arithmetic woven into daily routines.</w:t>
      </w:r>
    </w:p>
    <w:p w14:paraId="7991733A" w14:textId="61181579"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As violence grew, so did its sophistication. The Red Brigades (</w:t>
      </w:r>
      <w:proofErr w:type="spellStart"/>
      <w:r w:rsidRPr="004F4F2B">
        <w:rPr>
          <w:rFonts w:eastAsia="Times New Roman" w:cs="Times New Roman"/>
          <w:kern w:val="0"/>
          <w:sz w:val="28"/>
          <w:szCs w:val="28"/>
          <w:lang w:eastAsia="en-GB"/>
          <w14:ligatures w14:val="none"/>
        </w:rPr>
        <w:t>Brigate</w:t>
      </w:r>
      <w:proofErr w:type="spellEnd"/>
      <w:r w:rsidRPr="004F4F2B">
        <w:rPr>
          <w:rFonts w:eastAsia="Times New Roman" w:cs="Times New Roman"/>
          <w:kern w:val="0"/>
          <w:sz w:val="28"/>
          <w:szCs w:val="28"/>
          <w:lang w:eastAsia="en-GB"/>
          <w14:ligatures w14:val="none"/>
        </w:rPr>
        <w:t xml:space="preserve"> Rosse), founded by a handful of Marxist revolutionaries in 1970, quickly became Italy’s most feared leftist armed group. Their increasingly audacious acts included high-profile kidnappings and assassinations of judges, politicians, and business leaders. Their communiqués urged relentless attacks to </w:t>
      </w:r>
      <w:r w:rsidR="00EE50C7" w:rsidRPr="004F4F2B">
        <w:rPr>
          <w:rFonts w:eastAsia="Times New Roman" w:cs="Times New Roman"/>
          <w:kern w:val="0"/>
          <w:sz w:val="28"/>
          <w:szCs w:val="28"/>
          <w:lang w:eastAsia="en-GB"/>
          <w14:ligatures w14:val="none"/>
        </w:rPr>
        <w:t>destabilise</w:t>
      </w:r>
      <w:r w:rsidRPr="004F4F2B">
        <w:rPr>
          <w:rFonts w:eastAsia="Times New Roman" w:cs="Times New Roman"/>
          <w:kern w:val="0"/>
          <w:sz w:val="28"/>
          <w:szCs w:val="28"/>
          <w:lang w:eastAsia="en-GB"/>
          <w14:ligatures w14:val="none"/>
        </w:rPr>
        <w:t xml:space="preserve"> the "imperialist state." On the right, neofascist groups such as </w:t>
      </w:r>
      <w:proofErr w:type="spellStart"/>
      <w:r w:rsidRPr="004F4F2B">
        <w:rPr>
          <w:rFonts w:eastAsia="Times New Roman" w:cs="Times New Roman"/>
          <w:kern w:val="0"/>
          <w:sz w:val="28"/>
          <w:szCs w:val="28"/>
          <w:lang w:eastAsia="en-GB"/>
          <w14:ligatures w14:val="none"/>
        </w:rPr>
        <w:t>Ordine</w:t>
      </w:r>
      <w:proofErr w:type="spellEnd"/>
      <w:r w:rsidRPr="004F4F2B">
        <w:rPr>
          <w:rFonts w:eastAsia="Times New Roman" w:cs="Times New Roman"/>
          <w:kern w:val="0"/>
          <w:sz w:val="28"/>
          <w:szCs w:val="28"/>
          <w:lang w:eastAsia="en-GB"/>
          <w14:ligatures w14:val="none"/>
        </w:rPr>
        <w:t xml:space="preserve"> Nuovo and Nuclei </w:t>
      </w:r>
      <w:proofErr w:type="spellStart"/>
      <w:r w:rsidRPr="004F4F2B">
        <w:rPr>
          <w:rFonts w:eastAsia="Times New Roman" w:cs="Times New Roman"/>
          <w:kern w:val="0"/>
          <w:sz w:val="28"/>
          <w:szCs w:val="28"/>
          <w:lang w:eastAsia="en-GB"/>
          <w14:ligatures w14:val="none"/>
        </w:rPr>
        <w:t>Armati</w:t>
      </w:r>
      <w:proofErr w:type="spellEnd"/>
      <w:r w:rsidRPr="004F4F2B">
        <w:rPr>
          <w:rFonts w:eastAsia="Times New Roman" w:cs="Times New Roman"/>
          <w:kern w:val="0"/>
          <w:sz w:val="28"/>
          <w:szCs w:val="28"/>
          <w:lang w:eastAsia="en-GB"/>
          <w14:ligatures w14:val="none"/>
        </w:rPr>
        <w:t xml:space="preserve"> </w:t>
      </w:r>
      <w:proofErr w:type="spellStart"/>
      <w:r w:rsidRPr="004F4F2B">
        <w:rPr>
          <w:rFonts w:eastAsia="Times New Roman" w:cs="Times New Roman"/>
          <w:kern w:val="0"/>
          <w:sz w:val="28"/>
          <w:szCs w:val="28"/>
          <w:lang w:eastAsia="en-GB"/>
          <w14:ligatures w14:val="none"/>
        </w:rPr>
        <w:t>Rivoluzionari</w:t>
      </w:r>
      <w:proofErr w:type="spellEnd"/>
      <w:r w:rsidRPr="004F4F2B">
        <w:rPr>
          <w:rFonts w:eastAsia="Times New Roman" w:cs="Times New Roman"/>
          <w:kern w:val="0"/>
          <w:sz w:val="28"/>
          <w:szCs w:val="28"/>
          <w:lang w:eastAsia="en-GB"/>
          <w14:ligatures w14:val="none"/>
        </w:rPr>
        <w:t xml:space="preserve"> (NAR), inspired by reactionary thinkers like Julius Evola, embraced indiscriminate terror, justifying mass-casualty attacks as necessary against communism and democracy. The NAR </w:t>
      </w:r>
      <w:r w:rsidR="00EE50C7" w:rsidRPr="004F4F2B">
        <w:rPr>
          <w:rFonts w:eastAsia="Times New Roman" w:cs="Times New Roman"/>
          <w:kern w:val="0"/>
          <w:sz w:val="28"/>
          <w:szCs w:val="28"/>
          <w:lang w:eastAsia="en-GB"/>
          <w14:ligatures w14:val="none"/>
        </w:rPr>
        <w:t>favoured</w:t>
      </w:r>
      <w:r w:rsidRPr="004F4F2B">
        <w:rPr>
          <w:rFonts w:eastAsia="Times New Roman" w:cs="Times New Roman"/>
          <w:kern w:val="0"/>
          <w:sz w:val="28"/>
          <w:szCs w:val="28"/>
          <w:lang w:eastAsia="en-GB"/>
          <w14:ligatures w14:val="none"/>
        </w:rPr>
        <w:t xml:space="preserve"> anarchic violence over strategy, revolting against all order. Left and right, state and subversion, each act spawned retaliatory cycles of fear and chaos [SOURCE 1].</w:t>
      </w:r>
    </w:p>
    <w:p w14:paraId="5BFE6D68" w14:textId="7D5FF9AE"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lastRenderedPageBreak/>
        <w:t xml:space="preserve">A quick chronology captures the escalation: after Piazza Fontana (1969), Milan’s police chief Luigi Calabresi was assassinated in 1972; in 1974, a bomb at Brescia’s Piazza </w:t>
      </w:r>
      <w:proofErr w:type="spellStart"/>
      <w:r w:rsidRPr="004F4F2B">
        <w:rPr>
          <w:rFonts w:eastAsia="Times New Roman" w:cs="Times New Roman"/>
          <w:kern w:val="0"/>
          <w:sz w:val="28"/>
          <w:szCs w:val="28"/>
          <w:lang w:eastAsia="en-GB"/>
          <w14:ligatures w14:val="none"/>
        </w:rPr>
        <w:t>della</w:t>
      </w:r>
      <w:proofErr w:type="spellEnd"/>
      <w:r w:rsidRPr="004F4F2B">
        <w:rPr>
          <w:rFonts w:eastAsia="Times New Roman" w:cs="Times New Roman"/>
          <w:kern w:val="0"/>
          <w:sz w:val="28"/>
          <w:szCs w:val="28"/>
          <w:lang w:eastAsia="en-GB"/>
          <w14:ligatures w14:val="none"/>
        </w:rPr>
        <w:t xml:space="preserve"> Loggia killed eight during an anti-fascist rally; two months later, the </w:t>
      </w:r>
      <w:proofErr w:type="spellStart"/>
      <w:r w:rsidRPr="004F4F2B">
        <w:rPr>
          <w:rFonts w:eastAsia="Times New Roman" w:cs="Times New Roman"/>
          <w:kern w:val="0"/>
          <w:sz w:val="28"/>
          <w:szCs w:val="28"/>
          <w:lang w:eastAsia="en-GB"/>
          <w14:ligatures w14:val="none"/>
        </w:rPr>
        <w:t>Italicus</w:t>
      </w:r>
      <w:proofErr w:type="spellEnd"/>
      <w:r w:rsidRPr="004F4F2B">
        <w:rPr>
          <w:rFonts w:eastAsia="Times New Roman" w:cs="Times New Roman"/>
          <w:kern w:val="0"/>
          <w:sz w:val="28"/>
          <w:szCs w:val="28"/>
          <w:lang w:eastAsia="en-GB"/>
          <w14:ligatures w14:val="none"/>
        </w:rPr>
        <w:t xml:space="preserve"> Express near Bologna was bombed, leaving twelve dead. By 1978</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the year of Aldo Moro’s kidnapping</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the Red Brigades had killed former Premier Mariano </w:t>
      </w:r>
      <w:r w:rsidR="00EE50C7" w:rsidRPr="004F4F2B">
        <w:rPr>
          <w:rFonts w:eastAsia="Times New Roman" w:cs="Times New Roman"/>
          <w:kern w:val="0"/>
          <w:sz w:val="28"/>
          <w:szCs w:val="28"/>
          <w:lang w:eastAsia="en-GB"/>
          <w14:ligatures w14:val="none"/>
        </w:rPr>
        <w:t>Rumour’s</w:t>
      </w:r>
      <w:r w:rsidRPr="004F4F2B">
        <w:rPr>
          <w:rFonts w:eastAsia="Times New Roman" w:cs="Times New Roman"/>
          <w:kern w:val="0"/>
          <w:sz w:val="28"/>
          <w:szCs w:val="28"/>
          <w:lang w:eastAsia="en-GB"/>
          <w14:ligatures w14:val="none"/>
        </w:rPr>
        <w:t xml:space="preserve"> escort and kidnapped General Dozier. The state's response was forceful: Parliament suspended civil liberties, police received powers to detain suspects without charge, and some city districts felt under military occupation.</w:t>
      </w:r>
    </w:p>
    <w:p w14:paraId="4AB81A01" w14:textId="6667E04A"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 xml:space="preserve">Beneath the carnage, persistent social and economic rifts endured. Factories in Turin and Milan had wildcat strikes; students across universities protested both capitalist exploitation and bureaucratic paralysis. Unemployment climbed past 10 </w:t>
      </w:r>
      <w:r w:rsidR="00EE50C7" w:rsidRPr="004F4F2B">
        <w:rPr>
          <w:rFonts w:eastAsia="Times New Roman" w:cs="Times New Roman"/>
          <w:kern w:val="0"/>
          <w:sz w:val="28"/>
          <w:szCs w:val="28"/>
          <w:lang w:eastAsia="en-GB"/>
          <w14:ligatures w14:val="none"/>
        </w:rPr>
        <w:t>per cent</w:t>
      </w:r>
      <w:r w:rsidRPr="004F4F2B">
        <w:rPr>
          <w:rFonts w:eastAsia="Times New Roman" w:cs="Times New Roman"/>
          <w:kern w:val="0"/>
          <w:sz w:val="28"/>
          <w:szCs w:val="28"/>
          <w:lang w:eastAsia="en-GB"/>
          <w14:ligatures w14:val="none"/>
        </w:rPr>
        <w:t xml:space="preserve"> in the South while inflation eroded savings in the North. Disillusionment grew; faith in institutions vanished amid corruption, and fragile governments</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some lasting less than a year</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failed to control the violence or malaise. Alienation flourished among youth: </w:t>
      </w:r>
      <w:r w:rsidR="00EE50C7" w:rsidRPr="004F4F2B">
        <w:rPr>
          <w:rFonts w:eastAsia="Times New Roman" w:cs="Times New Roman"/>
          <w:kern w:val="0"/>
          <w:sz w:val="28"/>
          <w:szCs w:val="28"/>
          <w:lang w:eastAsia="en-GB"/>
          <w14:ligatures w14:val="none"/>
        </w:rPr>
        <w:t>radicalised</w:t>
      </w:r>
      <w:r w:rsidRPr="004F4F2B">
        <w:rPr>
          <w:rFonts w:eastAsia="Times New Roman" w:cs="Times New Roman"/>
          <w:kern w:val="0"/>
          <w:sz w:val="28"/>
          <w:szCs w:val="28"/>
          <w:lang w:eastAsia="en-GB"/>
          <w14:ligatures w14:val="none"/>
        </w:rPr>
        <w:t xml:space="preserve"> and despairing, many joined underground groups, convinced </w:t>
      </w:r>
      <w:r w:rsidR="00EE50C7" w:rsidRPr="004F4F2B">
        <w:rPr>
          <w:rFonts w:eastAsia="Times New Roman" w:cs="Times New Roman"/>
          <w:kern w:val="0"/>
          <w:sz w:val="28"/>
          <w:szCs w:val="28"/>
          <w:lang w:eastAsia="en-GB"/>
          <w14:ligatures w14:val="none"/>
        </w:rPr>
        <w:t xml:space="preserve">that </w:t>
      </w:r>
      <w:r w:rsidRPr="004F4F2B">
        <w:rPr>
          <w:rFonts w:eastAsia="Times New Roman" w:cs="Times New Roman"/>
          <w:kern w:val="0"/>
          <w:sz w:val="28"/>
          <w:szCs w:val="28"/>
          <w:lang w:eastAsia="en-GB"/>
          <w14:ligatures w14:val="none"/>
        </w:rPr>
        <w:t>only armed struggle could create change.</w:t>
      </w:r>
    </w:p>
    <w:p w14:paraId="13CA6F6F" w14:textId="4F2BA57C"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The “strategy of tension”</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soon infamous</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emerged both as </w:t>
      </w:r>
      <w:r w:rsidR="009144C0" w:rsidRPr="004F4F2B">
        <w:rPr>
          <w:rFonts w:eastAsia="Times New Roman" w:cs="Times New Roman"/>
          <w:kern w:val="0"/>
          <w:sz w:val="28"/>
          <w:szCs w:val="28"/>
          <w:lang w:eastAsia="en-GB"/>
          <w14:ligatures w14:val="none"/>
        </w:rPr>
        <w:t xml:space="preserve">an explanation and an </w:t>
      </w:r>
      <w:r w:rsidRPr="004F4F2B">
        <w:rPr>
          <w:rFonts w:eastAsia="Times New Roman" w:cs="Times New Roman"/>
          <w:kern w:val="0"/>
          <w:sz w:val="28"/>
          <w:szCs w:val="28"/>
          <w:lang w:eastAsia="en-GB"/>
          <w14:ligatures w14:val="none"/>
        </w:rPr>
        <w:t xml:space="preserve">accusation for this climate of crisis. Declassified parliamentary reports from the late 1980s described how elements within Italian security services, sometimes in concert with foreign agencies and secret networks such as Operation Gladio, manipulated extremist groups to intensify chaos [SOURCE 3]. The logic: orchestrated violence and fear could justify </w:t>
      </w:r>
      <w:r w:rsidR="009144C0" w:rsidRPr="004F4F2B">
        <w:rPr>
          <w:rFonts w:eastAsia="Times New Roman" w:cs="Times New Roman"/>
          <w:kern w:val="0"/>
          <w:sz w:val="28"/>
          <w:szCs w:val="28"/>
          <w:lang w:eastAsia="en-GB"/>
          <w14:ligatures w14:val="none"/>
        </w:rPr>
        <w:t>crackdowns on civil liberties</w:t>
      </w:r>
      <w:r w:rsidRPr="004F4F2B">
        <w:rPr>
          <w:rFonts w:eastAsia="Times New Roman" w:cs="Times New Roman"/>
          <w:kern w:val="0"/>
          <w:sz w:val="28"/>
          <w:szCs w:val="28"/>
          <w:lang w:eastAsia="en-GB"/>
          <w14:ligatures w14:val="none"/>
        </w:rPr>
        <w:t xml:space="preserve"> or sway elections. Magistrates like Felice Casson unearthed links between right-wing terrorists and military intelligence, uncovering evidence of provided weapons, forged documents, and occasional coordination</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all shrouded by plausible deniability. Parliamentary evidence showed Gladio, created under NATO auspices, operated as a parallel army without direct oversight from Italy’s elected leaders.</w:t>
      </w:r>
    </w:p>
    <w:p w14:paraId="5821AB59" w14:textId="358003DB"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Such revelations only deepened public mistrust</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democracy itself seemed captive to invisible hands. The Moro case did not occur in isolation</w:t>
      </w:r>
      <w:r w:rsidR="009144C0" w:rsidRPr="004F4F2B">
        <w:rPr>
          <w:rFonts w:eastAsia="Times New Roman" w:cs="Times New Roman"/>
          <w:kern w:val="0"/>
          <w:sz w:val="28"/>
          <w:szCs w:val="28"/>
          <w:lang w:eastAsia="en-GB"/>
          <w14:ligatures w14:val="none"/>
        </w:rPr>
        <w:t xml:space="preserve">, but rather arose from a storm of violence, manipulation, and betrayal; </w:t>
      </w:r>
      <w:r w:rsidRPr="004F4F2B">
        <w:rPr>
          <w:rFonts w:eastAsia="Times New Roman" w:cs="Times New Roman"/>
          <w:kern w:val="0"/>
          <w:sz w:val="28"/>
          <w:szCs w:val="28"/>
          <w:lang w:eastAsia="en-GB"/>
          <w14:ligatures w14:val="none"/>
        </w:rPr>
        <w:t>a world where truth was uncertain and nothing could be trusted at face value.</w:t>
      </w:r>
    </w:p>
    <w:p w14:paraId="6E543B2E" w14:textId="77777777" w:rsidR="004F4F2B" w:rsidRDefault="004F4F2B" w:rsidP="00856937">
      <w:pPr>
        <w:spacing w:before="100" w:beforeAutospacing="1" w:after="100" w:afterAutospacing="1" w:line="240" w:lineRule="auto"/>
        <w:jc w:val="both"/>
        <w:outlineLvl w:val="3"/>
        <w:rPr>
          <w:rFonts w:eastAsia="Times New Roman" w:cs="Times New Roman"/>
          <w:b/>
          <w:bCs/>
          <w:kern w:val="0"/>
          <w:sz w:val="28"/>
          <w:szCs w:val="28"/>
          <w:lang w:eastAsia="en-GB"/>
          <w14:ligatures w14:val="none"/>
        </w:rPr>
      </w:pPr>
    </w:p>
    <w:p w14:paraId="2D3EC178" w14:textId="77777777" w:rsidR="00F63E49" w:rsidRDefault="00F63E49" w:rsidP="00856937">
      <w:pPr>
        <w:spacing w:before="100" w:beforeAutospacing="1" w:after="100" w:afterAutospacing="1" w:line="240" w:lineRule="auto"/>
        <w:jc w:val="both"/>
        <w:outlineLvl w:val="3"/>
        <w:rPr>
          <w:rFonts w:eastAsia="Times New Roman" w:cs="Times New Roman"/>
          <w:b/>
          <w:bCs/>
          <w:kern w:val="0"/>
          <w:sz w:val="28"/>
          <w:szCs w:val="28"/>
          <w:lang w:eastAsia="en-GB"/>
          <w14:ligatures w14:val="none"/>
        </w:rPr>
      </w:pPr>
    </w:p>
    <w:p w14:paraId="5E81453C" w14:textId="77777777" w:rsidR="00F63E49" w:rsidRDefault="00F63E49" w:rsidP="00856937">
      <w:pPr>
        <w:spacing w:before="100" w:beforeAutospacing="1" w:after="100" w:afterAutospacing="1" w:line="240" w:lineRule="auto"/>
        <w:jc w:val="both"/>
        <w:outlineLvl w:val="3"/>
        <w:rPr>
          <w:rFonts w:eastAsia="Times New Roman" w:cs="Times New Roman"/>
          <w:b/>
          <w:bCs/>
          <w:kern w:val="0"/>
          <w:sz w:val="28"/>
          <w:szCs w:val="28"/>
          <w:lang w:eastAsia="en-GB"/>
          <w14:ligatures w14:val="none"/>
        </w:rPr>
      </w:pPr>
    </w:p>
    <w:p w14:paraId="1EB74DC0" w14:textId="5B90D67C" w:rsidR="00762A63" w:rsidRPr="004F4F2B" w:rsidRDefault="00762A63" w:rsidP="00856937">
      <w:pPr>
        <w:spacing w:before="100" w:beforeAutospacing="1" w:after="100" w:afterAutospacing="1" w:line="240" w:lineRule="auto"/>
        <w:jc w:val="both"/>
        <w:outlineLvl w:val="3"/>
        <w:rPr>
          <w:rFonts w:eastAsia="Times New Roman" w:cs="Times New Roman"/>
          <w:b/>
          <w:bCs/>
          <w:kern w:val="0"/>
          <w:sz w:val="28"/>
          <w:szCs w:val="28"/>
          <w:lang w:eastAsia="en-GB"/>
          <w14:ligatures w14:val="none"/>
        </w:rPr>
      </w:pPr>
      <w:r w:rsidRPr="004F4F2B">
        <w:rPr>
          <w:rFonts w:eastAsia="Times New Roman" w:cs="Times New Roman"/>
          <w:b/>
          <w:bCs/>
          <w:kern w:val="0"/>
          <w:sz w:val="28"/>
          <w:szCs w:val="28"/>
          <w:lang w:eastAsia="en-GB"/>
          <w14:ligatures w14:val="none"/>
        </w:rPr>
        <w:t>Reflection Section</w:t>
      </w:r>
    </w:p>
    <w:p w14:paraId="792E7F1C" w14:textId="6D49BC05"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Imagine waking to find your city under siege</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not by a foreign army, but by an unseen enemy: terrorist or policeman, infiltrator or </w:t>
      </w:r>
      <w:r w:rsidR="00EE50C7" w:rsidRPr="004F4F2B">
        <w:rPr>
          <w:rFonts w:eastAsia="Times New Roman" w:cs="Times New Roman"/>
          <w:kern w:val="0"/>
          <w:sz w:val="28"/>
          <w:szCs w:val="28"/>
          <w:lang w:eastAsia="en-GB"/>
          <w14:ligatures w14:val="none"/>
        </w:rPr>
        <w:t>neighbour</w:t>
      </w:r>
      <w:r w:rsidRPr="004F4F2B">
        <w:rPr>
          <w:rFonts w:eastAsia="Times New Roman" w:cs="Times New Roman"/>
          <w:kern w:val="0"/>
          <w:sz w:val="28"/>
          <w:szCs w:val="28"/>
          <w:lang w:eastAsia="en-GB"/>
          <w14:ligatures w14:val="none"/>
        </w:rPr>
        <w:t xml:space="preserve">. What </w:t>
      </w:r>
      <w:r w:rsidR="00EE50C7" w:rsidRPr="004F4F2B">
        <w:rPr>
          <w:rFonts w:eastAsia="Times New Roman" w:cs="Times New Roman"/>
          <w:kern w:val="0"/>
          <w:sz w:val="28"/>
          <w:szCs w:val="28"/>
          <w:lang w:eastAsia="en-GB"/>
          <w14:ligatures w14:val="none"/>
        </w:rPr>
        <w:t>defences</w:t>
      </w:r>
      <w:r w:rsidRPr="004F4F2B">
        <w:rPr>
          <w:rFonts w:eastAsia="Times New Roman" w:cs="Times New Roman"/>
          <w:kern w:val="0"/>
          <w:sz w:val="28"/>
          <w:szCs w:val="28"/>
          <w:lang w:eastAsia="en-GB"/>
          <w14:ligatures w14:val="none"/>
        </w:rPr>
        <w:t xml:space="preserve"> would you rely on</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law, community, secrecy? What would you trade for safety? These are not only historical dilemmas</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they remain relevant anywhere fear threatens liberty and hidden influences shape people’s destiny.</w:t>
      </w:r>
    </w:p>
    <w:p w14:paraId="07CF5680" w14:textId="77777777" w:rsidR="00762A63" w:rsidRPr="004F4F2B" w:rsidRDefault="00762A63" w:rsidP="00856937">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4F4F2B">
        <w:rPr>
          <w:rFonts w:eastAsia="Times New Roman" w:cs="Times New Roman"/>
          <w:b/>
          <w:bCs/>
          <w:kern w:val="0"/>
          <w:sz w:val="28"/>
          <w:szCs w:val="28"/>
          <w:lang w:eastAsia="en-GB"/>
          <w14:ligatures w14:val="none"/>
        </w:rPr>
        <w:t>The Historic Compromise—Moro’s Gamble with the PCI</w:t>
      </w:r>
    </w:p>
    <w:p w14:paraId="383633C2" w14:textId="54672823"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 xml:space="preserve">Amid the turbulence of the late 1970s, Aldo Moro’s vision for Italy was audacious, even radical by the standards of Western parliamentary politics. He </w:t>
      </w:r>
      <w:r w:rsidR="00EE50C7" w:rsidRPr="004F4F2B">
        <w:rPr>
          <w:rFonts w:eastAsia="Times New Roman" w:cs="Times New Roman"/>
          <w:kern w:val="0"/>
          <w:sz w:val="28"/>
          <w:szCs w:val="28"/>
          <w:lang w:eastAsia="en-GB"/>
          <w14:ligatures w14:val="none"/>
        </w:rPr>
        <w:t>recognised</w:t>
      </w:r>
      <w:r w:rsidRPr="004F4F2B">
        <w:rPr>
          <w:rFonts w:eastAsia="Times New Roman" w:cs="Times New Roman"/>
          <w:kern w:val="0"/>
          <w:sz w:val="28"/>
          <w:szCs w:val="28"/>
          <w:lang w:eastAsia="en-GB"/>
          <w14:ligatures w14:val="none"/>
        </w:rPr>
        <w:t xml:space="preserve">, with a lucidity rare among his contemporaries, that the nation’s fractious democracy could not withstand endless </w:t>
      </w:r>
      <w:r w:rsidR="00EE50C7" w:rsidRPr="004F4F2B">
        <w:rPr>
          <w:rFonts w:eastAsia="Times New Roman" w:cs="Times New Roman"/>
          <w:kern w:val="0"/>
          <w:sz w:val="28"/>
          <w:szCs w:val="28"/>
          <w:lang w:eastAsia="en-GB"/>
          <w14:ligatures w14:val="none"/>
        </w:rPr>
        <w:t>polarisation</w:t>
      </w:r>
      <w:r w:rsidRPr="004F4F2B">
        <w:rPr>
          <w:rFonts w:eastAsia="Times New Roman" w:cs="Times New Roman"/>
          <w:kern w:val="0"/>
          <w:sz w:val="28"/>
          <w:szCs w:val="28"/>
          <w:lang w:eastAsia="en-GB"/>
          <w14:ligatures w14:val="none"/>
        </w:rPr>
        <w:t xml:space="preserve">. The Italian Communist Party (PCI), having shed much of its revolutionary dogma in </w:t>
      </w:r>
      <w:r w:rsidR="00EE50C7" w:rsidRPr="004F4F2B">
        <w:rPr>
          <w:rFonts w:eastAsia="Times New Roman" w:cs="Times New Roman"/>
          <w:kern w:val="0"/>
          <w:sz w:val="28"/>
          <w:szCs w:val="28"/>
          <w:lang w:eastAsia="en-GB"/>
          <w14:ligatures w14:val="none"/>
        </w:rPr>
        <w:t>favour</w:t>
      </w:r>
      <w:r w:rsidRPr="004F4F2B">
        <w:rPr>
          <w:rFonts w:eastAsia="Times New Roman" w:cs="Times New Roman"/>
          <w:kern w:val="0"/>
          <w:sz w:val="28"/>
          <w:szCs w:val="28"/>
          <w:lang w:eastAsia="en-GB"/>
          <w14:ligatures w14:val="none"/>
        </w:rPr>
        <w:t xml:space="preserve"> of Eurocommunism</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a doctrine that embraced pluralism, constitutionalism, and distance from Moscow</w:t>
      </w:r>
      <w:r w:rsidR="00EE50C7"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commanded over a third of the electorate. For many Christian Democrats (DC), the PCI’s popularity was a </w:t>
      </w:r>
      <w:r w:rsidR="00EE50C7" w:rsidRPr="004F4F2B">
        <w:rPr>
          <w:rFonts w:eastAsia="Times New Roman" w:cs="Times New Roman"/>
          <w:kern w:val="0"/>
          <w:sz w:val="28"/>
          <w:szCs w:val="28"/>
          <w:lang w:eastAsia="en-GB"/>
          <w14:ligatures w14:val="none"/>
        </w:rPr>
        <w:t>spectre</w:t>
      </w:r>
      <w:r w:rsidRPr="004F4F2B">
        <w:rPr>
          <w:rFonts w:eastAsia="Times New Roman" w:cs="Times New Roman"/>
          <w:kern w:val="0"/>
          <w:sz w:val="28"/>
          <w:szCs w:val="28"/>
          <w:lang w:eastAsia="en-GB"/>
          <w14:ligatures w14:val="none"/>
        </w:rPr>
        <w:t xml:space="preserve"> haunting every ballot box; for Moro, it was an unavoidable reality demanding engagement. He articulated his reasoning in speeches and private writings, arguing that excluding such a vast segment of society from legitimate power only amplified alienation and instability. “We must build a house that is open to all,” he insisted during DC leadership meetings, “or risk its collapse” [SOURCE 2].</w:t>
      </w:r>
    </w:p>
    <w:p w14:paraId="126C695A" w14:textId="1ABE7CFF"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 xml:space="preserve">The policy known as the “historic compromise” </w:t>
      </w:r>
      <w:r w:rsidR="00EE50C7" w:rsidRPr="004F4F2B">
        <w:rPr>
          <w:rFonts w:eastAsia="Times New Roman" w:cs="Times New Roman"/>
          <w:kern w:val="0"/>
          <w:sz w:val="28"/>
          <w:szCs w:val="28"/>
          <w:lang w:eastAsia="en-GB"/>
          <w14:ligatures w14:val="none"/>
        </w:rPr>
        <w:t>crystallised</w:t>
      </w:r>
      <w:r w:rsidRPr="004F4F2B">
        <w:rPr>
          <w:rFonts w:eastAsia="Times New Roman" w:cs="Times New Roman"/>
          <w:kern w:val="0"/>
          <w:sz w:val="28"/>
          <w:szCs w:val="28"/>
          <w:lang w:eastAsia="en-GB"/>
          <w14:ligatures w14:val="none"/>
        </w:rPr>
        <w:t xml:space="preserve"> in a series of negotiations and parliamentary </w:t>
      </w:r>
      <w:r w:rsidR="00EE50C7" w:rsidRPr="004F4F2B">
        <w:rPr>
          <w:rFonts w:eastAsia="Times New Roman" w:cs="Times New Roman"/>
          <w:kern w:val="0"/>
          <w:sz w:val="28"/>
          <w:szCs w:val="28"/>
          <w:lang w:eastAsia="en-GB"/>
          <w14:ligatures w14:val="none"/>
        </w:rPr>
        <w:t>manoeuvres</w:t>
      </w:r>
      <w:r w:rsidRPr="004F4F2B">
        <w:rPr>
          <w:rFonts w:eastAsia="Times New Roman" w:cs="Times New Roman"/>
          <w:kern w:val="0"/>
          <w:sz w:val="28"/>
          <w:szCs w:val="28"/>
          <w:lang w:eastAsia="en-GB"/>
          <w14:ligatures w14:val="none"/>
        </w:rPr>
        <w:t xml:space="preserve"> between Moro and Enrico Berlinguer, the astute and pragmatic </w:t>
      </w:r>
      <w:r w:rsidR="000D3FAB" w:rsidRPr="004F4F2B">
        <w:rPr>
          <w:rFonts w:eastAsia="Times New Roman" w:cs="Times New Roman"/>
          <w:kern w:val="0"/>
          <w:sz w:val="28"/>
          <w:szCs w:val="28"/>
          <w:lang w:eastAsia="en-GB"/>
          <w14:ligatures w14:val="none"/>
        </w:rPr>
        <w:t>Secretary of the PCI</w:t>
      </w:r>
      <w:r w:rsidRPr="004F4F2B">
        <w:rPr>
          <w:rFonts w:eastAsia="Times New Roman" w:cs="Times New Roman"/>
          <w:kern w:val="0"/>
          <w:sz w:val="28"/>
          <w:szCs w:val="28"/>
          <w:lang w:eastAsia="en-GB"/>
          <w14:ligatures w14:val="none"/>
        </w:rPr>
        <w:t xml:space="preserve">. Their dialogue was neither naïve nor utopian; both understood the magnitude of their undertaking. Berlinguer’s public repudiation of the Soviet Union and embrace of democratic methods marked a decisive evolution for the PCI, </w:t>
      </w:r>
      <w:r w:rsidR="00EE50C7" w:rsidRPr="004F4F2B">
        <w:rPr>
          <w:rFonts w:eastAsia="Times New Roman" w:cs="Times New Roman"/>
          <w:kern w:val="0"/>
          <w:sz w:val="28"/>
          <w:szCs w:val="28"/>
          <w:lang w:eastAsia="en-GB"/>
          <w14:ligatures w14:val="none"/>
        </w:rPr>
        <w:t>signalling</w:t>
      </w:r>
      <w:r w:rsidRPr="004F4F2B">
        <w:rPr>
          <w:rFonts w:eastAsia="Times New Roman" w:cs="Times New Roman"/>
          <w:kern w:val="0"/>
          <w:sz w:val="28"/>
          <w:szCs w:val="28"/>
          <w:lang w:eastAsia="en-GB"/>
          <w14:ligatures w14:val="none"/>
        </w:rPr>
        <w:t xml:space="preserve"> to wary Italians and </w:t>
      </w:r>
      <w:r w:rsidR="00EE50C7" w:rsidRPr="004F4F2B">
        <w:rPr>
          <w:rFonts w:eastAsia="Times New Roman" w:cs="Times New Roman"/>
          <w:kern w:val="0"/>
          <w:sz w:val="28"/>
          <w:szCs w:val="28"/>
          <w:lang w:eastAsia="en-GB"/>
          <w14:ligatures w14:val="none"/>
        </w:rPr>
        <w:t>sceptical</w:t>
      </w:r>
      <w:r w:rsidRPr="004F4F2B">
        <w:rPr>
          <w:rFonts w:eastAsia="Times New Roman" w:cs="Times New Roman"/>
          <w:kern w:val="0"/>
          <w:sz w:val="28"/>
          <w:szCs w:val="28"/>
          <w:lang w:eastAsia="en-GB"/>
          <w14:ligatures w14:val="none"/>
        </w:rPr>
        <w:t xml:space="preserve"> Western observers that this was no longer the party of insurrection or subversion. Yet, beneath the surface </w:t>
      </w:r>
      <w:r w:rsidR="001354FD" w:rsidRPr="004F4F2B">
        <w:rPr>
          <w:rFonts w:eastAsia="Times New Roman" w:cs="Times New Roman"/>
          <w:kern w:val="0"/>
          <w:sz w:val="28"/>
          <w:szCs w:val="28"/>
          <w:lang w:eastAsia="en-GB"/>
          <w14:ligatures w14:val="none"/>
        </w:rPr>
        <w:t xml:space="preserve">of </w:t>
      </w:r>
      <w:r w:rsidRPr="004F4F2B">
        <w:rPr>
          <w:rFonts w:eastAsia="Times New Roman" w:cs="Times New Roman"/>
          <w:kern w:val="0"/>
          <w:sz w:val="28"/>
          <w:szCs w:val="28"/>
          <w:lang w:eastAsia="en-GB"/>
          <w14:ligatures w14:val="none"/>
        </w:rPr>
        <w:t xml:space="preserve">civility, acrimony simmered. Giulio Andreotti, often cast as the DC’s Machiavelli, </w:t>
      </w:r>
      <w:r w:rsidR="001354FD" w:rsidRPr="004F4F2B">
        <w:rPr>
          <w:rFonts w:eastAsia="Times New Roman" w:cs="Times New Roman"/>
          <w:kern w:val="0"/>
          <w:sz w:val="28"/>
          <w:szCs w:val="28"/>
          <w:lang w:eastAsia="en-GB"/>
          <w14:ligatures w14:val="none"/>
        </w:rPr>
        <w:t>manoeuvred</w:t>
      </w:r>
      <w:r w:rsidRPr="004F4F2B">
        <w:rPr>
          <w:rFonts w:eastAsia="Times New Roman" w:cs="Times New Roman"/>
          <w:kern w:val="0"/>
          <w:sz w:val="28"/>
          <w:szCs w:val="28"/>
          <w:lang w:eastAsia="en-GB"/>
          <w14:ligatures w14:val="none"/>
        </w:rPr>
        <w:t xml:space="preserve"> with characteristic ambiguity</w:t>
      </w:r>
      <w:r w:rsidR="001354FD"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at times supporting Moro’s line in public while courting conservative factions behind closed </w:t>
      </w:r>
      <w:r w:rsidRPr="004F4F2B">
        <w:rPr>
          <w:rFonts w:eastAsia="Times New Roman" w:cs="Times New Roman"/>
          <w:kern w:val="0"/>
          <w:sz w:val="28"/>
          <w:szCs w:val="28"/>
          <w:lang w:eastAsia="en-GB"/>
          <w14:ligatures w14:val="none"/>
        </w:rPr>
        <w:lastRenderedPageBreak/>
        <w:t>doors. Party meetings in early 1978 were tense affairs, with centrists and right-wingers railing against what they saw as capitulation to communist blackmail.</w:t>
      </w:r>
    </w:p>
    <w:p w14:paraId="64126D4C" w14:textId="09B0CD0C"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The stakes extended far beyond parliamentary intrigue. In Washington, alarm bells rang at every hint of PCI accession to power. U.S. officials</w:t>
      </w:r>
      <w:r w:rsidR="001354FD"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haunted by the </w:t>
      </w:r>
      <w:r w:rsidR="0030382D" w:rsidRPr="004F4F2B">
        <w:rPr>
          <w:rFonts w:eastAsia="Times New Roman" w:cs="Times New Roman"/>
          <w:kern w:val="0"/>
          <w:sz w:val="28"/>
          <w:szCs w:val="28"/>
          <w:lang w:eastAsia="en-GB"/>
          <w14:ligatures w14:val="none"/>
        </w:rPr>
        <w:t>vision</w:t>
      </w:r>
      <w:r w:rsidRPr="004F4F2B">
        <w:rPr>
          <w:rFonts w:eastAsia="Times New Roman" w:cs="Times New Roman"/>
          <w:kern w:val="0"/>
          <w:sz w:val="28"/>
          <w:szCs w:val="28"/>
          <w:lang w:eastAsia="en-GB"/>
          <w14:ligatures w14:val="none"/>
        </w:rPr>
        <w:t xml:space="preserve"> of communist influence on NATO’s southern flank</w:t>
      </w:r>
      <w:r w:rsidR="001354FD"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issued stern cables warning that any compromise could </w:t>
      </w:r>
      <w:r w:rsidR="001354FD" w:rsidRPr="004F4F2B">
        <w:rPr>
          <w:rFonts w:eastAsia="Times New Roman" w:cs="Times New Roman"/>
          <w:kern w:val="0"/>
          <w:sz w:val="28"/>
          <w:szCs w:val="28"/>
          <w:lang w:eastAsia="en-GB"/>
          <w14:ligatures w14:val="none"/>
        </w:rPr>
        <w:t>jeopardise</w:t>
      </w:r>
      <w:r w:rsidRPr="004F4F2B">
        <w:rPr>
          <w:rFonts w:eastAsia="Times New Roman" w:cs="Times New Roman"/>
          <w:kern w:val="0"/>
          <w:sz w:val="28"/>
          <w:szCs w:val="28"/>
          <w:lang w:eastAsia="en-GB"/>
          <w14:ligatures w14:val="none"/>
        </w:rPr>
        <w:t xml:space="preserve"> military cooperation and intelligence sharing.</w:t>
      </w:r>
      <w:r w:rsidR="001C5DBB">
        <w:rPr>
          <w:rFonts w:eastAsia="Times New Roman" w:cs="Times New Roman"/>
          <w:kern w:val="0"/>
          <w:sz w:val="28"/>
          <w:szCs w:val="28"/>
          <w:lang w:eastAsia="en-GB"/>
          <w14:ligatures w14:val="none"/>
        </w:rPr>
        <w:t xml:space="preserve"> </w:t>
      </w:r>
      <w:r w:rsidR="008D342F">
        <w:rPr>
          <w:rFonts w:eastAsia="Times New Roman" w:cs="Times New Roman"/>
          <w:kern w:val="0"/>
          <w:sz w:val="28"/>
          <w:szCs w:val="28"/>
          <w:lang w:eastAsia="en-GB"/>
          <w14:ligatures w14:val="none"/>
        </w:rPr>
        <w:t xml:space="preserve">There’s one fact that most </w:t>
      </w:r>
      <w:r w:rsidR="00775AF7">
        <w:rPr>
          <w:rFonts w:eastAsia="Times New Roman" w:cs="Times New Roman"/>
          <w:kern w:val="0"/>
          <w:sz w:val="28"/>
          <w:szCs w:val="28"/>
          <w:lang w:eastAsia="en-GB"/>
          <w14:ligatures w14:val="none"/>
        </w:rPr>
        <w:t>researchers</w:t>
      </w:r>
      <w:r w:rsidR="008D342F">
        <w:rPr>
          <w:rFonts w:eastAsia="Times New Roman" w:cs="Times New Roman"/>
          <w:kern w:val="0"/>
          <w:sz w:val="28"/>
          <w:szCs w:val="28"/>
          <w:lang w:eastAsia="en-GB"/>
          <w14:ligatures w14:val="none"/>
        </w:rPr>
        <w:t xml:space="preserve"> forget</w:t>
      </w:r>
      <w:r w:rsidR="00BE26D7">
        <w:rPr>
          <w:rFonts w:eastAsia="Times New Roman" w:cs="Times New Roman"/>
          <w:kern w:val="0"/>
          <w:sz w:val="28"/>
          <w:szCs w:val="28"/>
          <w:lang w:eastAsia="en-GB"/>
          <w14:ligatures w14:val="none"/>
        </w:rPr>
        <w:t>:</w:t>
      </w:r>
      <w:r w:rsidR="00775AF7">
        <w:rPr>
          <w:rFonts w:eastAsia="Times New Roman" w:cs="Times New Roman"/>
          <w:kern w:val="0"/>
          <w:sz w:val="28"/>
          <w:szCs w:val="28"/>
          <w:lang w:eastAsia="en-GB"/>
          <w14:ligatures w14:val="none"/>
        </w:rPr>
        <w:t xml:space="preserve"> Northern Italy was the </w:t>
      </w:r>
      <w:r w:rsidR="005871A6">
        <w:rPr>
          <w:rFonts w:eastAsia="Times New Roman" w:cs="Times New Roman"/>
          <w:kern w:val="0"/>
          <w:sz w:val="28"/>
          <w:szCs w:val="28"/>
          <w:lang w:eastAsia="en-GB"/>
          <w14:ligatures w14:val="none"/>
        </w:rPr>
        <w:t>location for American Nuclear Weapons</w:t>
      </w:r>
      <w:r w:rsidR="00164DB8">
        <w:rPr>
          <w:rFonts w:eastAsia="Times New Roman" w:cs="Times New Roman"/>
          <w:kern w:val="0"/>
          <w:sz w:val="28"/>
          <w:szCs w:val="28"/>
          <w:lang w:eastAsia="en-GB"/>
          <w14:ligatures w14:val="none"/>
        </w:rPr>
        <w:t>, pointing directly at the Soviet Union</w:t>
      </w:r>
      <w:r w:rsidR="00675B62">
        <w:rPr>
          <w:rFonts w:eastAsia="Times New Roman" w:cs="Times New Roman"/>
          <w:kern w:val="0"/>
          <w:sz w:val="28"/>
          <w:szCs w:val="28"/>
          <w:lang w:eastAsia="en-GB"/>
          <w14:ligatures w14:val="none"/>
        </w:rPr>
        <w:t xml:space="preserve">, </w:t>
      </w:r>
      <w:r w:rsidR="00BE26D7">
        <w:rPr>
          <w:rFonts w:eastAsia="Times New Roman" w:cs="Times New Roman"/>
          <w:kern w:val="0"/>
          <w:sz w:val="28"/>
          <w:szCs w:val="28"/>
          <w:lang w:eastAsia="en-GB"/>
          <w14:ligatures w14:val="none"/>
        </w:rPr>
        <w:t>which</w:t>
      </w:r>
      <w:r w:rsidR="00675B62">
        <w:rPr>
          <w:rFonts w:eastAsia="Times New Roman" w:cs="Times New Roman"/>
          <w:kern w:val="0"/>
          <w:sz w:val="28"/>
          <w:szCs w:val="28"/>
          <w:lang w:eastAsia="en-GB"/>
          <w14:ligatures w14:val="none"/>
        </w:rPr>
        <w:t xml:space="preserve"> sent shivers </w:t>
      </w:r>
      <w:r w:rsidR="00BE26D7">
        <w:rPr>
          <w:rFonts w:eastAsia="Times New Roman" w:cs="Times New Roman"/>
          <w:kern w:val="0"/>
          <w:sz w:val="28"/>
          <w:szCs w:val="28"/>
          <w:lang w:eastAsia="en-GB"/>
          <w14:ligatures w14:val="none"/>
        </w:rPr>
        <w:t>through</w:t>
      </w:r>
      <w:r w:rsidR="00BA6A7D">
        <w:rPr>
          <w:rFonts w:eastAsia="Times New Roman" w:cs="Times New Roman"/>
          <w:kern w:val="0"/>
          <w:sz w:val="28"/>
          <w:szCs w:val="28"/>
          <w:lang w:eastAsia="en-GB"/>
          <w14:ligatures w14:val="none"/>
        </w:rPr>
        <w:t>out</w:t>
      </w:r>
      <w:r w:rsidR="00BE26D7">
        <w:rPr>
          <w:rFonts w:eastAsia="Times New Roman" w:cs="Times New Roman"/>
          <w:kern w:val="0"/>
          <w:sz w:val="28"/>
          <w:szCs w:val="28"/>
          <w:lang w:eastAsia="en-GB"/>
          <w14:ligatures w14:val="none"/>
        </w:rPr>
        <w:t xml:space="preserve"> Washington. </w:t>
      </w:r>
      <w:r w:rsidRPr="004F4F2B">
        <w:rPr>
          <w:rFonts w:eastAsia="Times New Roman" w:cs="Times New Roman"/>
          <w:kern w:val="0"/>
          <w:sz w:val="28"/>
          <w:szCs w:val="28"/>
          <w:lang w:eastAsia="en-GB"/>
          <w14:ligatures w14:val="none"/>
        </w:rPr>
        <w:t>The State Department’s internal memoranda conveyed a sense of urgency bordering on panic: “The entry of communists into government, even under the guise of moderation, cannot be tolerated,” one analyst wrote in early 1978. Meetings in Rome between Moro and American envoys</w:t>
      </w:r>
      <w:r w:rsidR="001354FD"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most notably Alexander Haig and Henry Kissinger</w:t>
      </w:r>
      <w:r w:rsidR="001354FD"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were freighted with veiled threats. Kissinger reportedly warned that “certain steps have consequences”</w:t>
      </w:r>
      <w:r w:rsidR="001354FD"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 xml:space="preserve">a phrase Moro later recounted as chillingly unambiguous [SOURCE 2]. British intelligence watched intently from </w:t>
      </w:r>
      <w:r w:rsidR="00FB46B1">
        <w:rPr>
          <w:rFonts w:eastAsia="Times New Roman" w:cs="Times New Roman"/>
          <w:kern w:val="0"/>
          <w:sz w:val="28"/>
          <w:szCs w:val="28"/>
          <w:lang w:eastAsia="en-GB"/>
          <w14:ligatures w14:val="none"/>
        </w:rPr>
        <w:t>London</w:t>
      </w:r>
      <w:r w:rsidRPr="004F4F2B">
        <w:rPr>
          <w:rFonts w:eastAsia="Times New Roman" w:cs="Times New Roman"/>
          <w:kern w:val="0"/>
          <w:sz w:val="28"/>
          <w:szCs w:val="28"/>
          <w:lang w:eastAsia="en-GB"/>
          <w14:ligatures w14:val="none"/>
        </w:rPr>
        <w:t xml:space="preserve">; their summaries noted the volatility of Italian politics and speculated on the risk posed to European stability should Rome shift </w:t>
      </w:r>
      <w:r w:rsidR="0097299E" w:rsidRPr="004F4F2B">
        <w:rPr>
          <w:rFonts w:eastAsia="Times New Roman" w:cs="Times New Roman"/>
          <w:kern w:val="0"/>
          <w:sz w:val="28"/>
          <w:szCs w:val="28"/>
          <w:lang w:eastAsia="en-GB"/>
          <w14:ligatures w14:val="none"/>
        </w:rPr>
        <w:t>to the left</w:t>
      </w:r>
      <w:r w:rsidRPr="004F4F2B">
        <w:rPr>
          <w:rFonts w:eastAsia="Times New Roman" w:cs="Times New Roman"/>
          <w:kern w:val="0"/>
          <w:sz w:val="28"/>
          <w:szCs w:val="28"/>
          <w:lang w:eastAsia="en-GB"/>
          <w14:ligatures w14:val="none"/>
        </w:rPr>
        <w:t>.</w:t>
      </w:r>
    </w:p>
    <w:p w14:paraId="31F7E104" w14:textId="0618F256"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 xml:space="preserve">Within Italy itself, political alliances fractured and re-formed with bewildering speed. The DC remained internally divided: technocrats and progressives backed Moro, while traditionalists plotted resistance. The Socialists hovered ambivalently, seeking leverage in a changing landscape. The PCI, for its part, navigated between overtures from the </w:t>
      </w:r>
      <w:r w:rsidR="0097299E" w:rsidRPr="004F4F2B">
        <w:rPr>
          <w:rFonts w:eastAsia="Times New Roman" w:cs="Times New Roman"/>
          <w:kern w:val="0"/>
          <w:sz w:val="28"/>
          <w:szCs w:val="28"/>
          <w:lang w:eastAsia="en-GB"/>
          <w14:ligatures w14:val="none"/>
        </w:rPr>
        <w:t>centre</w:t>
      </w:r>
      <w:r w:rsidRPr="004F4F2B">
        <w:rPr>
          <w:rFonts w:eastAsia="Times New Roman" w:cs="Times New Roman"/>
          <w:kern w:val="0"/>
          <w:sz w:val="28"/>
          <w:szCs w:val="28"/>
          <w:lang w:eastAsia="en-GB"/>
          <w14:ligatures w14:val="none"/>
        </w:rPr>
        <w:t xml:space="preserve"> and pressure from its left-wing base, which muttered about betrayal. Berlinguer’s statements before the Chamber of Deputies exuded both resolve and caution: “Our commitment is to democracy</w:t>
      </w:r>
      <w:r w:rsidR="0097299E"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no more, no less.” Yet suspicion dogged every gesture. Internal DC documents captured angst among party stalwarts: “Moro is gambling with the Republic itself,” one memo declared bluntly.</w:t>
      </w:r>
    </w:p>
    <w:p w14:paraId="0D801938" w14:textId="088157C2"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 xml:space="preserve">As negotiations faltered, hostile forces circled. The Vatican regarded any rapprochement with communists as both a spiritual and temporal calamity; Pope Paul VI’s envoys issued discreet but unmistakable warnings to Christian Democratic leaders about the dangers of </w:t>
      </w:r>
      <w:r w:rsidR="003C249A" w:rsidRPr="004F4F2B">
        <w:rPr>
          <w:rFonts w:eastAsia="Times New Roman" w:cs="Times New Roman"/>
          <w:kern w:val="0"/>
          <w:sz w:val="28"/>
          <w:szCs w:val="28"/>
          <w:lang w:eastAsia="en-GB"/>
          <w14:ligatures w14:val="none"/>
        </w:rPr>
        <w:t>legitimising</w:t>
      </w:r>
      <w:r w:rsidRPr="004F4F2B">
        <w:rPr>
          <w:rFonts w:eastAsia="Times New Roman" w:cs="Times New Roman"/>
          <w:kern w:val="0"/>
          <w:sz w:val="28"/>
          <w:szCs w:val="28"/>
          <w:lang w:eastAsia="en-GB"/>
          <w14:ligatures w14:val="none"/>
        </w:rPr>
        <w:t xml:space="preserve"> Marxist atheists. Early Red Brigades communiqués seized on the compromise as </w:t>
      </w:r>
      <w:r w:rsidRPr="004F4F2B">
        <w:rPr>
          <w:rFonts w:eastAsia="Times New Roman" w:cs="Times New Roman"/>
          <w:kern w:val="0"/>
          <w:sz w:val="28"/>
          <w:szCs w:val="28"/>
          <w:lang w:eastAsia="en-GB"/>
          <w14:ligatures w14:val="none"/>
        </w:rPr>
        <w:lastRenderedPageBreak/>
        <w:t>evidence of systemic corruption, branding Moro a traitor who sought only to preserve “the regime” through cynical power-sharing.</w:t>
      </w:r>
    </w:p>
    <w:p w14:paraId="065426C1" w14:textId="3E47C738"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 xml:space="preserve">The international context </w:t>
      </w:r>
      <w:r w:rsidR="003C249A" w:rsidRPr="004F4F2B">
        <w:rPr>
          <w:rFonts w:eastAsia="Times New Roman" w:cs="Times New Roman"/>
          <w:kern w:val="0"/>
          <w:sz w:val="28"/>
          <w:szCs w:val="28"/>
          <w:lang w:eastAsia="en-GB"/>
          <w14:ligatures w14:val="none"/>
        </w:rPr>
        <w:t>fuelled</w:t>
      </w:r>
      <w:r w:rsidRPr="004F4F2B">
        <w:rPr>
          <w:rFonts w:eastAsia="Times New Roman" w:cs="Times New Roman"/>
          <w:kern w:val="0"/>
          <w:sz w:val="28"/>
          <w:szCs w:val="28"/>
          <w:lang w:eastAsia="en-GB"/>
          <w14:ligatures w14:val="none"/>
        </w:rPr>
        <w:t xml:space="preserve"> paranoia at every level. NATO planners prepared contingency measures </w:t>
      </w:r>
      <w:r w:rsidR="000D3FAB" w:rsidRPr="004F4F2B">
        <w:rPr>
          <w:rFonts w:eastAsia="Times New Roman" w:cs="Times New Roman"/>
          <w:kern w:val="0"/>
          <w:sz w:val="28"/>
          <w:szCs w:val="28"/>
          <w:lang w:eastAsia="en-GB"/>
          <w14:ligatures w14:val="none"/>
        </w:rPr>
        <w:t>if</w:t>
      </w:r>
      <w:r w:rsidRPr="004F4F2B">
        <w:rPr>
          <w:rFonts w:eastAsia="Times New Roman" w:cs="Times New Roman"/>
          <w:kern w:val="0"/>
          <w:sz w:val="28"/>
          <w:szCs w:val="28"/>
          <w:lang w:eastAsia="en-GB"/>
          <w14:ligatures w14:val="none"/>
        </w:rPr>
        <w:t xml:space="preserve"> Italy shifted toward neutrality or severed key alliances. American media outlets published editorials characteri</w:t>
      </w:r>
      <w:r w:rsidR="003C249A" w:rsidRPr="004F4F2B">
        <w:rPr>
          <w:rFonts w:eastAsia="Times New Roman" w:cs="Times New Roman"/>
          <w:kern w:val="0"/>
          <w:sz w:val="28"/>
          <w:szCs w:val="28"/>
          <w:lang w:eastAsia="en-GB"/>
          <w14:ligatures w14:val="none"/>
        </w:rPr>
        <w:t>s</w:t>
      </w:r>
      <w:r w:rsidRPr="004F4F2B">
        <w:rPr>
          <w:rFonts w:eastAsia="Times New Roman" w:cs="Times New Roman"/>
          <w:kern w:val="0"/>
          <w:sz w:val="28"/>
          <w:szCs w:val="28"/>
          <w:lang w:eastAsia="en-GB"/>
          <w14:ligatures w14:val="none"/>
        </w:rPr>
        <w:t>ing Moro’s initiative as a crisis for the West, amplifying pressure on Rome’s political class to resist compromise at all costs.</w:t>
      </w:r>
    </w:p>
    <w:p w14:paraId="655F706F" w14:textId="38C8B4F4" w:rsidR="00762A63" w:rsidRPr="004F4F2B" w:rsidRDefault="00762A63" w:rsidP="00856937">
      <w:pPr>
        <w:spacing w:before="100" w:beforeAutospacing="1" w:after="100" w:afterAutospacing="1" w:line="240" w:lineRule="auto"/>
        <w:jc w:val="both"/>
        <w:rPr>
          <w:rFonts w:eastAsia="Times New Roman" w:cs="Times New Roman"/>
          <w:kern w:val="0"/>
          <w:sz w:val="28"/>
          <w:szCs w:val="28"/>
          <w:lang w:eastAsia="en-GB"/>
          <w14:ligatures w14:val="none"/>
        </w:rPr>
      </w:pPr>
      <w:r w:rsidRPr="004F4F2B">
        <w:rPr>
          <w:rFonts w:eastAsia="Times New Roman" w:cs="Times New Roman"/>
          <w:kern w:val="0"/>
          <w:sz w:val="28"/>
          <w:szCs w:val="28"/>
          <w:lang w:eastAsia="en-GB"/>
          <w14:ligatures w14:val="none"/>
        </w:rPr>
        <w:t>Moro thus navigated an environment defined by treachery, ambiguity, and existential risk. He understood the peril</w:t>
      </w:r>
      <w:r w:rsidR="00ED30F4" w:rsidRPr="004F4F2B">
        <w:rPr>
          <w:rFonts w:eastAsia="Times New Roman" w:cs="Times New Roman"/>
          <w:kern w:val="0"/>
          <w:sz w:val="28"/>
          <w:szCs w:val="28"/>
          <w:lang w:eastAsia="en-GB"/>
          <w14:ligatures w14:val="none"/>
        </w:rPr>
        <w:t xml:space="preserve">; </w:t>
      </w:r>
      <w:r w:rsidRPr="004F4F2B">
        <w:rPr>
          <w:rFonts w:eastAsia="Times New Roman" w:cs="Times New Roman"/>
          <w:kern w:val="0"/>
          <w:sz w:val="28"/>
          <w:szCs w:val="28"/>
          <w:lang w:eastAsia="en-GB"/>
          <w14:ligatures w14:val="none"/>
        </w:rPr>
        <w:t>his writings reflect a profound...</w:t>
      </w:r>
    </w:p>
    <w:p w14:paraId="2942FBBF" w14:textId="77777777" w:rsidR="00AC6D17" w:rsidRPr="004F4F2B" w:rsidRDefault="00AC6D17" w:rsidP="00856937">
      <w:pPr>
        <w:jc w:val="both"/>
        <w:rPr>
          <w:sz w:val="28"/>
          <w:szCs w:val="28"/>
        </w:rPr>
      </w:pPr>
    </w:p>
    <w:sectPr w:rsidR="00AC6D17" w:rsidRPr="004F4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63"/>
    <w:rsid w:val="000277C6"/>
    <w:rsid w:val="0005522F"/>
    <w:rsid w:val="000D3FAB"/>
    <w:rsid w:val="001354FD"/>
    <w:rsid w:val="00143C0C"/>
    <w:rsid w:val="00164DB8"/>
    <w:rsid w:val="001C5DBB"/>
    <w:rsid w:val="0030382D"/>
    <w:rsid w:val="003C249A"/>
    <w:rsid w:val="00432466"/>
    <w:rsid w:val="004F4F2B"/>
    <w:rsid w:val="00505174"/>
    <w:rsid w:val="005871A6"/>
    <w:rsid w:val="00675B62"/>
    <w:rsid w:val="006F2A30"/>
    <w:rsid w:val="00762A63"/>
    <w:rsid w:val="00775AF7"/>
    <w:rsid w:val="007A2F33"/>
    <w:rsid w:val="007C4371"/>
    <w:rsid w:val="00855866"/>
    <w:rsid w:val="00856937"/>
    <w:rsid w:val="008D342F"/>
    <w:rsid w:val="009144C0"/>
    <w:rsid w:val="0097299E"/>
    <w:rsid w:val="009E63C4"/>
    <w:rsid w:val="00A913E8"/>
    <w:rsid w:val="00AC6D17"/>
    <w:rsid w:val="00AF7C1F"/>
    <w:rsid w:val="00BA6A7D"/>
    <w:rsid w:val="00BE26D7"/>
    <w:rsid w:val="00C044F5"/>
    <w:rsid w:val="00C4546E"/>
    <w:rsid w:val="00C962B9"/>
    <w:rsid w:val="00DD7469"/>
    <w:rsid w:val="00ED30F4"/>
    <w:rsid w:val="00EE50C7"/>
    <w:rsid w:val="00F227B0"/>
    <w:rsid w:val="00F63E49"/>
    <w:rsid w:val="00F801A6"/>
    <w:rsid w:val="00F844F1"/>
    <w:rsid w:val="00F9759A"/>
    <w:rsid w:val="00FB46B1"/>
    <w:rsid w:val="00FC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DE9A8"/>
  <w15:chartTrackingRefBased/>
  <w15:docId w15:val="{022D0A79-1608-4135-9AAF-00510E48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A63"/>
    <w:rPr>
      <w:rFonts w:eastAsiaTheme="majorEastAsia" w:cstheme="majorBidi"/>
      <w:color w:val="272727" w:themeColor="text1" w:themeTint="D8"/>
    </w:rPr>
  </w:style>
  <w:style w:type="paragraph" w:styleId="Title">
    <w:name w:val="Title"/>
    <w:basedOn w:val="Normal"/>
    <w:next w:val="Normal"/>
    <w:link w:val="TitleChar"/>
    <w:uiPriority w:val="10"/>
    <w:qFormat/>
    <w:rsid w:val="00762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A63"/>
    <w:pPr>
      <w:spacing w:before="160"/>
      <w:jc w:val="center"/>
    </w:pPr>
    <w:rPr>
      <w:i/>
      <w:iCs/>
      <w:color w:val="404040" w:themeColor="text1" w:themeTint="BF"/>
    </w:rPr>
  </w:style>
  <w:style w:type="character" w:customStyle="1" w:styleId="QuoteChar">
    <w:name w:val="Quote Char"/>
    <w:basedOn w:val="DefaultParagraphFont"/>
    <w:link w:val="Quote"/>
    <w:uiPriority w:val="29"/>
    <w:rsid w:val="00762A63"/>
    <w:rPr>
      <w:i/>
      <w:iCs/>
      <w:color w:val="404040" w:themeColor="text1" w:themeTint="BF"/>
    </w:rPr>
  </w:style>
  <w:style w:type="paragraph" w:styleId="ListParagraph">
    <w:name w:val="List Paragraph"/>
    <w:basedOn w:val="Normal"/>
    <w:uiPriority w:val="34"/>
    <w:qFormat/>
    <w:rsid w:val="00762A63"/>
    <w:pPr>
      <w:ind w:left="720"/>
      <w:contextualSpacing/>
    </w:pPr>
  </w:style>
  <w:style w:type="character" w:styleId="IntenseEmphasis">
    <w:name w:val="Intense Emphasis"/>
    <w:basedOn w:val="DefaultParagraphFont"/>
    <w:uiPriority w:val="21"/>
    <w:qFormat/>
    <w:rsid w:val="00762A63"/>
    <w:rPr>
      <w:i/>
      <w:iCs/>
      <w:color w:val="0F4761" w:themeColor="accent1" w:themeShade="BF"/>
    </w:rPr>
  </w:style>
  <w:style w:type="paragraph" w:styleId="IntenseQuote">
    <w:name w:val="Intense Quote"/>
    <w:basedOn w:val="Normal"/>
    <w:next w:val="Normal"/>
    <w:link w:val="IntenseQuoteChar"/>
    <w:uiPriority w:val="30"/>
    <w:qFormat/>
    <w:rsid w:val="00762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A63"/>
    <w:rPr>
      <w:i/>
      <w:iCs/>
      <w:color w:val="0F4761" w:themeColor="accent1" w:themeShade="BF"/>
    </w:rPr>
  </w:style>
  <w:style w:type="character" w:styleId="IntenseReference">
    <w:name w:val="Intense Reference"/>
    <w:basedOn w:val="DefaultParagraphFont"/>
    <w:uiPriority w:val="32"/>
    <w:qFormat/>
    <w:rsid w:val="00762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14860</Characters>
  <Application>Microsoft Office Word</Application>
  <DocSecurity>0</DocSecurity>
  <Lines>265</Lines>
  <Paragraphs>145</Paragraphs>
  <ScaleCrop>false</ScaleCrop>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25</cp:revision>
  <dcterms:created xsi:type="dcterms:W3CDTF">2025-06-10T18:31:00Z</dcterms:created>
  <dcterms:modified xsi:type="dcterms:W3CDTF">2025-06-12T07:21:00Z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f186721a-588c-41d0-8dd8-e0b6330126ce</vt:lpwstr>
  </property>
</Properties>
</file>